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9AE901" w14:textId="539DEF1E" w:rsidR="003D3760" w:rsidRDefault="001160B3" w:rsidP="003D3760">
      <w:pPr>
        <w:jc w:val="center"/>
        <w:rPr>
          <w:rFonts w:ascii="Calibri" w:hAnsi="Calibri"/>
          <w:b/>
          <w:sz w:val="22"/>
          <w:szCs w:val="22"/>
        </w:rPr>
      </w:pPr>
      <w:r>
        <w:rPr>
          <w:rFonts w:ascii="Calibri" w:hAnsi="Calibri"/>
          <w:b/>
          <w:noProof/>
          <w:sz w:val="22"/>
          <w:szCs w:val="22"/>
          <w:lang w:eastAsia="en-NZ" w:bidi="ar-SA"/>
        </w:rPr>
        <mc:AlternateContent>
          <mc:Choice Requires="wps">
            <w:drawing>
              <wp:anchor distT="0" distB="0" distL="114300" distR="114300" simplePos="0" relativeHeight="251657728" behindDoc="0" locked="0" layoutInCell="1" allowOverlap="1" wp14:anchorId="57125440" wp14:editId="217D010C">
                <wp:simplePos x="0" y="0"/>
                <wp:positionH relativeFrom="column">
                  <wp:align>center</wp:align>
                </wp:positionH>
                <wp:positionV relativeFrom="paragraph">
                  <wp:posOffset>-496570</wp:posOffset>
                </wp:positionV>
                <wp:extent cx="5867400" cy="676275"/>
                <wp:effectExtent l="8255" t="10160" r="10795" b="889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0" cy="676275"/>
                        </a:xfrm>
                        <a:prstGeom prst="rect">
                          <a:avLst/>
                        </a:prstGeom>
                        <a:gradFill rotWithShape="0">
                          <a:gsLst>
                            <a:gs pos="0">
                              <a:srgbClr val="4F81BD">
                                <a:gamma/>
                                <a:shade val="60000"/>
                                <a:invGamma/>
                              </a:srgbClr>
                            </a:gs>
                            <a:gs pos="100000">
                              <a:srgbClr val="4F81BD"/>
                            </a:gs>
                          </a:gsLst>
                          <a:lin ang="18900000" scaled="1"/>
                        </a:gradFill>
                        <a:ln w="9525">
                          <a:solidFill>
                            <a:srgbClr val="000000"/>
                          </a:solidFill>
                          <a:miter lim="800000"/>
                          <a:headEnd/>
                          <a:tailEnd/>
                        </a:ln>
                      </wps:spPr>
                      <wps:txbx>
                        <w:txbxContent>
                          <w:p w14:paraId="4824A693" w14:textId="71779BE9" w:rsidR="004A6AEA" w:rsidRPr="00B004F7" w:rsidRDefault="00EE650B" w:rsidP="004A6AEA">
                            <w:pPr>
                              <w:spacing w:after="120"/>
                              <w:jc w:val="center"/>
                              <w:rPr>
                                <w:b/>
                                <w:color w:val="FFFFFF"/>
                                <w:sz w:val="32"/>
                                <w:szCs w:val="32"/>
                              </w:rPr>
                            </w:pPr>
                            <w:r>
                              <w:rPr>
                                <w:b/>
                                <w:color w:val="FFFFFF"/>
                                <w:sz w:val="32"/>
                                <w:szCs w:val="32"/>
                              </w:rPr>
                              <w:t>Global</w:t>
                            </w:r>
                            <w:r w:rsidR="004A6AEA" w:rsidRPr="00B004F7">
                              <w:rPr>
                                <w:b/>
                                <w:color w:val="FFFFFF"/>
                                <w:sz w:val="32"/>
                                <w:szCs w:val="32"/>
                              </w:rPr>
                              <w:t xml:space="preserve"> Security Fund</w:t>
                            </w:r>
                          </w:p>
                          <w:p w14:paraId="5C7B95F4" w14:textId="7CC74A5E" w:rsidR="004A6AEA" w:rsidRPr="00B004F7" w:rsidRDefault="001160B3" w:rsidP="004A6AEA">
                            <w:pPr>
                              <w:jc w:val="center"/>
                              <w:rPr>
                                <w:b/>
                                <w:color w:val="FFFFFF"/>
                                <w:sz w:val="32"/>
                                <w:szCs w:val="32"/>
                              </w:rPr>
                            </w:pPr>
                            <w:r>
                              <w:rPr>
                                <w:b/>
                                <w:color w:val="FFFFFF"/>
                                <w:sz w:val="32"/>
                                <w:szCs w:val="32"/>
                              </w:rPr>
                              <w:t>2021/2022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125440" id="_x0000_t202" coordsize="21600,21600" o:spt="202" path="m,l,21600r21600,l21600,xe">
                <v:stroke joinstyle="miter"/>
                <v:path gradientshapeok="t" o:connecttype="rect"/>
              </v:shapetype>
              <v:shape id="Text Box 4" o:spid="_x0000_s1026" type="#_x0000_t202" style="position:absolute;left:0;text-align:left;margin-left:0;margin-top:-39.1pt;width:462pt;height:53.25pt;z-index:2516577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" fillcolor="#2f4d71">
                <v:fill color2="#4f81bd" angle="135" focus="100%" type="gradient"/>
                <v:textbox>
                  <w:txbxContent>
                    <w:p w14:paraId="4824A693" w14:textId="71779BE9" w:rsidR="004A6AEA" w:rsidRPr="00B004F7" w:rsidRDefault="00EE650B" w:rsidP="004A6AEA">
                      <w:pPr>
                        <w:spacing w:after="120"/>
                        <w:jc w:val="center"/>
                        <w:rPr>
                          <w:b/>
                          <w:color w:val="FFFFFF"/>
                          <w:sz w:val="32"/>
                          <w:szCs w:val="32"/>
                        </w:rPr>
                      </w:pPr>
                      <w:r>
                        <w:rPr>
                          <w:b/>
                          <w:color w:val="FFFFFF"/>
                          <w:sz w:val="32"/>
                          <w:szCs w:val="32"/>
                        </w:rPr>
                        <w:t>Global</w:t>
                      </w:r>
                      <w:r w:rsidR="004A6AEA" w:rsidRPr="00B004F7">
                        <w:rPr>
                          <w:b/>
                          <w:color w:val="FFFFFF"/>
                          <w:sz w:val="32"/>
                          <w:szCs w:val="32"/>
                        </w:rPr>
                        <w:t xml:space="preserve"> Security Fund</w:t>
                      </w:r>
                    </w:p>
                    <w:p w14:paraId="5C7B95F4" w14:textId="7CC74A5E" w:rsidR="004A6AEA" w:rsidRPr="00B004F7" w:rsidRDefault="001160B3" w:rsidP="004A6AEA">
                      <w:pPr>
                        <w:jc w:val="center"/>
                        <w:rPr>
                          <w:b/>
                          <w:color w:val="FFFFFF"/>
                          <w:sz w:val="32"/>
                          <w:szCs w:val="32"/>
                        </w:rPr>
                      </w:pPr>
                      <w:r>
                        <w:rPr>
                          <w:b/>
                          <w:color w:val="FFFFFF"/>
                          <w:sz w:val="32"/>
                          <w:szCs w:val="32"/>
                        </w:rPr>
                        <w:t>2021/2022</w:t>
                      </w:r>
                    </w:p>
                  </w:txbxContent>
                </v:textbox>
              </v:shape>
            </w:pict>
          </mc:Fallback>
        </mc:AlternateContent>
      </w:r>
    </w:p>
    <w:p w14:paraId="569AE902" w14:textId="77777777" w:rsidR="003D3760" w:rsidRDefault="003D3760" w:rsidP="003D3760">
      <w:pPr>
        <w:jc w:val="center"/>
        <w:rPr>
          <w:rFonts w:ascii="Calibri" w:hAnsi="Calibri"/>
          <w:b/>
          <w:sz w:val="22"/>
          <w:szCs w:val="22"/>
        </w:rPr>
      </w:pPr>
    </w:p>
    <w:p w14:paraId="569AE903" w14:textId="0736970D" w:rsidR="003D3760" w:rsidRDefault="003D3760" w:rsidP="003D3760">
      <w:pPr>
        <w:jc w:val="center"/>
        <w:rPr>
          <w:rFonts w:ascii="Calibri" w:hAnsi="Calibri"/>
          <w:b/>
          <w:sz w:val="28"/>
          <w:szCs w:val="28"/>
        </w:rPr>
      </w:pPr>
      <w:r>
        <w:rPr>
          <w:rFonts w:ascii="Calibri" w:hAnsi="Calibri"/>
          <w:b/>
          <w:sz w:val="28"/>
          <w:szCs w:val="28"/>
        </w:rPr>
        <w:t xml:space="preserve">Final Report </w:t>
      </w:r>
      <w:r w:rsidR="0038256A">
        <w:rPr>
          <w:rFonts w:ascii="Calibri" w:hAnsi="Calibri"/>
          <w:b/>
          <w:sz w:val="28"/>
          <w:szCs w:val="28"/>
        </w:rPr>
        <w:t>Back</w:t>
      </w:r>
    </w:p>
    <w:p w14:paraId="63391AA7" w14:textId="77777777" w:rsidR="00746CBE" w:rsidRDefault="00746CBE" w:rsidP="00746CBE">
      <w:pPr>
        <w:jc w:val="center"/>
        <w:rPr>
          <w:rFonts w:ascii="Calibri" w:hAnsi="Calibri"/>
          <w:sz w:val="22"/>
          <w:szCs w:val="22"/>
        </w:rPr>
      </w:pPr>
    </w:p>
    <w:p w14:paraId="3C6A80A6" w14:textId="77777777" w:rsidR="00746CBE" w:rsidRDefault="003D3760" w:rsidP="00746CBE">
      <w:pPr>
        <w:jc w:val="center"/>
        <w:rPr>
          <w:rFonts w:ascii="Calibri" w:hAnsi="Calibri"/>
          <w:i/>
          <w:sz w:val="22"/>
          <w:szCs w:val="22"/>
        </w:rPr>
      </w:pPr>
      <w:r w:rsidRPr="001D08B1">
        <w:rPr>
          <w:rFonts w:ascii="Calibri" w:hAnsi="Calibri"/>
          <w:i/>
          <w:sz w:val="22"/>
          <w:szCs w:val="22"/>
        </w:rPr>
        <w:t xml:space="preserve">Report to be prepared by agency responsible for implementation, and reviewed by MFAT sponsoring division before submission to </w:t>
      </w:r>
      <w:r w:rsidR="0085225A">
        <w:rPr>
          <w:rFonts w:ascii="Calibri" w:hAnsi="Calibri"/>
          <w:i/>
          <w:sz w:val="22"/>
          <w:szCs w:val="22"/>
        </w:rPr>
        <w:t>the Global Security Fund Manager</w:t>
      </w:r>
      <w:r w:rsidR="004A6AEA">
        <w:rPr>
          <w:rFonts w:ascii="Calibri" w:hAnsi="Calibri"/>
          <w:i/>
          <w:sz w:val="22"/>
          <w:szCs w:val="22"/>
        </w:rPr>
        <w:t>.</w:t>
      </w:r>
    </w:p>
    <w:p w14:paraId="569AE909" w14:textId="1B76EFC5" w:rsidR="003D3760" w:rsidRPr="00746CBE" w:rsidRDefault="0085225A" w:rsidP="004D3073">
      <w:pPr>
        <w:jc w:val="center"/>
        <w:rPr>
          <w:rFonts w:ascii="Calibri" w:hAnsi="Calibri"/>
          <w:sz w:val="22"/>
          <w:szCs w:val="22"/>
        </w:rPr>
      </w:pPr>
      <w:r>
        <w:rPr>
          <w:rFonts w:ascii="Calibri" w:hAnsi="Calibri"/>
          <w:i/>
          <w:sz w:val="22"/>
          <w:szCs w:val="22"/>
        </w:rPr>
        <w:t>Please attach any additional material you consider relevant for evaluating the project</w:t>
      </w:r>
      <w:r w:rsidR="00746CBE">
        <w:rPr>
          <w:rFonts w:ascii="Calibri" w:hAnsi="Calibri"/>
          <w:i/>
          <w:sz w:val="22"/>
          <w:szCs w:val="22"/>
        </w:rPr>
        <w:t>.</w:t>
      </w:r>
    </w:p>
    <w:p w14:paraId="569AE90A" w14:textId="77777777" w:rsidR="003D3760" w:rsidRPr="001D08B1" w:rsidRDefault="003D3760" w:rsidP="003D3760">
      <w:pPr>
        <w:jc w:val="left"/>
        <w:rPr>
          <w:rFonts w:ascii="Calibri" w:hAnsi="Calibri"/>
          <w:sz w:val="22"/>
          <w:szCs w:val="22"/>
        </w:rPr>
      </w:pP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13"/>
        <w:gridCol w:w="4894"/>
      </w:tblGrid>
      <w:tr w:rsidR="003D3760" w:rsidRPr="001D08B1" w14:paraId="569AE90C" w14:textId="77777777" w:rsidTr="003D3760">
        <w:tc>
          <w:tcPr>
            <w:tcW w:w="10207" w:type="dxa"/>
            <w:gridSpan w:val="2"/>
            <w:tcBorders>
              <w:top w:val="single" w:sz="4" w:space="0" w:color="auto"/>
              <w:left w:val="single" w:sz="4" w:space="0" w:color="auto"/>
              <w:bottom w:val="single" w:sz="4" w:space="0" w:color="auto"/>
              <w:right w:val="single" w:sz="4" w:space="0" w:color="auto"/>
            </w:tcBorders>
            <w:hideMark/>
          </w:tcPr>
          <w:p w14:paraId="569AE90B" w14:textId="2710D227" w:rsidR="003D3760" w:rsidRPr="001D08B1" w:rsidRDefault="003D3760">
            <w:pPr>
              <w:tabs>
                <w:tab w:val="left" w:pos="1440"/>
                <w:tab w:val="left" w:pos="5760"/>
              </w:tabs>
              <w:jc w:val="left"/>
              <w:rPr>
                <w:rFonts w:ascii="Calibri" w:hAnsi="Calibri"/>
                <w:sz w:val="22"/>
                <w:szCs w:val="22"/>
              </w:rPr>
            </w:pPr>
            <w:r w:rsidRPr="001D08B1">
              <w:rPr>
                <w:rFonts w:ascii="Calibri" w:hAnsi="Calibri"/>
                <w:b/>
                <w:sz w:val="22"/>
                <w:szCs w:val="22"/>
              </w:rPr>
              <w:t>Project Title:</w:t>
            </w:r>
            <w:r w:rsidRPr="001D08B1">
              <w:rPr>
                <w:rFonts w:ascii="Calibri" w:hAnsi="Calibri"/>
                <w:sz w:val="22"/>
                <w:szCs w:val="22"/>
              </w:rPr>
              <w:t xml:space="preserve"> </w:t>
            </w:r>
            <w:r w:rsidR="007969DD">
              <w:rPr>
                <w:rFonts w:ascii="Calibri" w:hAnsi="Calibri"/>
                <w:sz w:val="22"/>
                <w:szCs w:val="22"/>
              </w:rPr>
              <w:t>Gender-Responsive Peacekeeping Training</w:t>
            </w:r>
          </w:p>
        </w:tc>
      </w:tr>
      <w:tr w:rsidR="003D3760" w:rsidRPr="001D08B1" w14:paraId="569AE90F" w14:textId="77777777" w:rsidTr="001F081F">
        <w:tc>
          <w:tcPr>
            <w:tcW w:w="5313" w:type="dxa"/>
            <w:tcBorders>
              <w:top w:val="single" w:sz="4" w:space="0" w:color="auto"/>
              <w:left w:val="single" w:sz="4" w:space="0" w:color="auto"/>
              <w:bottom w:val="single" w:sz="4" w:space="0" w:color="auto"/>
              <w:right w:val="single" w:sz="4" w:space="0" w:color="auto"/>
            </w:tcBorders>
            <w:shd w:val="clear" w:color="auto" w:fill="FFFF00"/>
            <w:hideMark/>
          </w:tcPr>
          <w:p w14:paraId="569AE90D" w14:textId="0CF5C85B" w:rsidR="003D3760" w:rsidRPr="001D08B1" w:rsidRDefault="003D3760">
            <w:pPr>
              <w:tabs>
                <w:tab w:val="left" w:pos="1440"/>
                <w:tab w:val="left" w:pos="5760"/>
              </w:tabs>
              <w:spacing w:before="60" w:after="60"/>
              <w:jc w:val="left"/>
              <w:rPr>
                <w:rFonts w:ascii="Calibri" w:hAnsi="Calibri"/>
                <w:b/>
                <w:sz w:val="22"/>
                <w:szCs w:val="22"/>
              </w:rPr>
            </w:pPr>
            <w:r w:rsidRPr="001D08B1">
              <w:rPr>
                <w:rFonts w:ascii="Calibri" w:hAnsi="Calibri"/>
                <w:b/>
                <w:sz w:val="22"/>
                <w:szCs w:val="22"/>
              </w:rPr>
              <w:t>Name</w:t>
            </w:r>
            <w:r w:rsidRPr="001D08B1">
              <w:rPr>
                <w:rFonts w:ascii="Calibri" w:hAnsi="Calibri"/>
                <w:sz w:val="22"/>
                <w:szCs w:val="22"/>
              </w:rPr>
              <w:t xml:space="preserve">: </w:t>
            </w:r>
            <w:r w:rsidR="00665DC2">
              <w:rPr>
                <w:rFonts w:ascii="Calibri" w:hAnsi="Calibri"/>
                <w:sz w:val="22"/>
                <w:szCs w:val="22"/>
              </w:rPr>
              <w:t>Amina Helal</w:t>
            </w:r>
          </w:p>
        </w:tc>
        <w:tc>
          <w:tcPr>
            <w:tcW w:w="4894" w:type="dxa"/>
            <w:tcBorders>
              <w:top w:val="single" w:sz="4" w:space="0" w:color="auto"/>
              <w:left w:val="single" w:sz="4" w:space="0" w:color="auto"/>
              <w:bottom w:val="single" w:sz="4" w:space="0" w:color="auto"/>
              <w:right w:val="single" w:sz="4" w:space="0" w:color="auto"/>
            </w:tcBorders>
            <w:shd w:val="clear" w:color="auto" w:fill="FFFF00"/>
            <w:hideMark/>
          </w:tcPr>
          <w:p w14:paraId="569AE90E" w14:textId="5FD67A8A" w:rsidR="003D3760" w:rsidRPr="001D08B1" w:rsidRDefault="003D3760" w:rsidP="003D3760">
            <w:pPr>
              <w:tabs>
                <w:tab w:val="left" w:pos="1440"/>
                <w:tab w:val="left" w:pos="5760"/>
              </w:tabs>
              <w:spacing w:before="60" w:after="60"/>
              <w:jc w:val="left"/>
              <w:rPr>
                <w:rFonts w:ascii="Calibri" w:hAnsi="Calibri"/>
                <w:sz w:val="22"/>
                <w:szCs w:val="22"/>
              </w:rPr>
            </w:pPr>
            <w:r w:rsidRPr="001D08B1">
              <w:rPr>
                <w:rFonts w:ascii="Calibri" w:hAnsi="Calibri"/>
                <w:b/>
                <w:sz w:val="22"/>
                <w:szCs w:val="22"/>
              </w:rPr>
              <w:t>Report Date:</w:t>
            </w:r>
            <w:r w:rsidRPr="001D08B1">
              <w:rPr>
                <w:rStyle w:val="Emphasis"/>
                <w:rFonts w:ascii="Calibri" w:hAnsi="Calibri"/>
                <w:sz w:val="22"/>
                <w:szCs w:val="22"/>
              </w:rPr>
              <w:t xml:space="preserve"> </w:t>
            </w:r>
            <w:r w:rsidR="00665DC2">
              <w:rPr>
                <w:rStyle w:val="Emphasis"/>
                <w:rFonts w:ascii="Calibri" w:hAnsi="Calibri"/>
                <w:sz w:val="22"/>
                <w:szCs w:val="22"/>
              </w:rPr>
              <w:t>26/10/2022</w:t>
            </w:r>
          </w:p>
        </w:tc>
      </w:tr>
      <w:tr w:rsidR="003D3760" w:rsidRPr="001D08B1" w14:paraId="569AE912" w14:textId="77777777" w:rsidTr="003D3760">
        <w:tc>
          <w:tcPr>
            <w:tcW w:w="5313" w:type="dxa"/>
            <w:tcBorders>
              <w:top w:val="single" w:sz="4" w:space="0" w:color="auto"/>
              <w:left w:val="single" w:sz="4" w:space="0" w:color="auto"/>
              <w:bottom w:val="single" w:sz="4" w:space="0" w:color="auto"/>
              <w:right w:val="single" w:sz="4" w:space="0" w:color="auto"/>
            </w:tcBorders>
            <w:hideMark/>
          </w:tcPr>
          <w:p w14:paraId="569AE910" w14:textId="30E3007D" w:rsidR="003D3760" w:rsidRPr="001D08B1" w:rsidRDefault="003D3760">
            <w:pPr>
              <w:tabs>
                <w:tab w:val="left" w:pos="1440"/>
                <w:tab w:val="left" w:pos="5760"/>
              </w:tabs>
              <w:spacing w:before="60" w:after="60"/>
              <w:jc w:val="left"/>
              <w:rPr>
                <w:rFonts w:ascii="Calibri" w:hAnsi="Calibri"/>
                <w:b/>
                <w:sz w:val="22"/>
                <w:szCs w:val="22"/>
              </w:rPr>
            </w:pPr>
            <w:r w:rsidRPr="001D08B1">
              <w:rPr>
                <w:rFonts w:ascii="Calibri" w:hAnsi="Calibri"/>
                <w:b/>
                <w:sz w:val="22"/>
                <w:szCs w:val="22"/>
              </w:rPr>
              <w:t>Division/Post</w:t>
            </w:r>
            <w:r w:rsidRPr="001D08B1">
              <w:rPr>
                <w:rFonts w:ascii="Calibri" w:hAnsi="Calibri"/>
                <w:sz w:val="22"/>
                <w:szCs w:val="22"/>
              </w:rPr>
              <w:t xml:space="preserve">: </w:t>
            </w:r>
            <w:r w:rsidR="007969DD">
              <w:rPr>
                <w:rFonts w:ascii="Calibri" w:hAnsi="Calibri"/>
                <w:sz w:val="22"/>
                <w:szCs w:val="22"/>
              </w:rPr>
              <w:t>CAI</w:t>
            </w:r>
          </w:p>
        </w:tc>
        <w:tc>
          <w:tcPr>
            <w:tcW w:w="4894" w:type="dxa"/>
            <w:tcBorders>
              <w:top w:val="single" w:sz="4" w:space="0" w:color="auto"/>
              <w:left w:val="single" w:sz="4" w:space="0" w:color="auto"/>
              <w:bottom w:val="single" w:sz="4" w:space="0" w:color="auto"/>
              <w:right w:val="single" w:sz="4" w:space="0" w:color="auto"/>
            </w:tcBorders>
            <w:hideMark/>
          </w:tcPr>
          <w:p w14:paraId="569AE911" w14:textId="77ACBFC1" w:rsidR="00274AF4" w:rsidRPr="00274AF4" w:rsidRDefault="003D3760" w:rsidP="00BA4CBF">
            <w:pPr>
              <w:tabs>
                <w:tab w:val="left" w:pos="1440"/>
                <w:tab w:val="left" w:pos="5760"/>
              </w:tabs>
              <w:spacing w:before="60" w:after="60"/>
              <w:jc w:val="left"/>
              <w:rPr>
                <w:rFonts w:ascii="Calibri" w:hAnsi="Calibri"/>
                <w:b/>
                <w:sz w:val="22"/>
                <w:szCs w:val="22"/>
              </w:rPr>
            </w:pPr>
            <w:r w:rsidRPr="001D08B1">
              <w:rPr>
                <w:rFonts w:ascii="Calibri" w:hAnsi="Calibri"/>
                <w:b/>
                <w:sz w:val="22"/>
                <w:szCs w:val="22"/>
              </w:rPr>
              <w:t>Bid Amount</w:t>
            </w:r>
            <w:r w:rsidRPr="001D08B1">
              <w:rPr>
                <w:rFonts w:ascii="Calibri" w:hAnsi="Calibri"/>
                <w:sz w:val="22"/>
                <w:szCs w:val="22"/>
              </w:rPr>
              <w:t xml:space="preserve">: </w:t>
            </w:r>
            <w:r w:rsidRPr="00BA4CBF">
              <w:rPr>
                <w:rFonts w:ascii="Calibri" w:hAnsi="Calibri"/>
                <w:sz w:val="22"/>
                <w:szCs w:val="22"/>
              </w:rPr>
              <w:t>NZ</w:t>
            </w:r>
            <w:r w:rsidR="00BA4CBF">
              <w:rPr>
                <w:rFonts w:ascii="Calibri" w:hAnsi="Calibri"/>
                <w:sz w:val="22"/>
                <w:szCs w:val="22"/>
              </w:rPr>
              <w:t>D</w:t>
            </w:r>
            <w:r w:rsidRPr="00BA4CBF">
              <w:rPr>
                <w:rFonts w:ascii="Calibri" w:hAnsi="Calibri"/>
                <w:sz w:val="22"/>
                <w:szCs w:val="22"/>
              </w:rPr>
              <w:t>$</w:t>
            </w:r>
            <w:r w:rsidR="00BA4CBF" w:rsidRPr="00BA4CBF">
              <w:rPr>
                <w:rFonts w:ascii="Calibri" w:hAnsi="Calibri"/>
                <w:sz w:val="22"/>
                <w:szCs w:val="22"/>
              </w:rPr>
              <w:t>60,226.85</w:t>
            </w:r>
          </w:p>
        </w:tc>
      </w:tr>
      <w:tr w:rsidR="001160B3" w:rsidRPr="001D08B1" w14:paraId="569AE915" w14:textId="77777777" w:rsidTr="00186E71">
        <w:tc>
          <w:tcPr>
            <w:tcW w:w="10207" w:type="dxa"/>
            <w:gridSpan w:val="2"/>
            <w:tcBorders>
              <w:top w:val="single" w:sz="4" w:space="0" w:color="auto"/>
              <w:left w:val="single" w:sz="4" w:space="0" w:color="auto"/>
              <w:bottom w:val="single" w:sz="4" w:space="0" w:color="auto"/>
              <w:right w:val="single" w:sz="4" w:space="0" w:color="auto"/>
            </w:tcBorders>
          </w:tcPr>
          <w:p w14:paraId="569AE914" w14:textId="4A19962C" w:rsidR="001160B3" w:rsidRPr="001D08B1" w:rsidRDefault="001160B3" w:rsidP="004A6AEA">
            <w:pPr>
              <w:tabs>
                <w:tab w:val="left" w:pos="1440"/>
                <w:tab w:val="left" w:pos="5760"/>
              </w:tabs>
              <w:spacing w:before="60" w:after="60"/>
              <w:jc w:val="left"/>
              <w:rPr>
                <w:rFonts w:ascii="Calibri" w:hAnsi="Calibri"/>
                <w:b/>
                <w:sz w:val="22"/>
                <w:szCs w:val="22"/>
              </w:rPr>
            </w:pPr>
            <w:r w:rsidRPr="001D08B1">
              <w:rPr>
                <w:rFonts w:ascii="Calibri" w:hAnsi="Calibri"/>
                <w:b/>
                <w:sz w:val="22"/>
                <w:szCs w:val="22"/>
              </w:rPr>
              <w:t>Position</w:t>
            </w:r>
            <w:r w:rsidRPr="001D08B1">
              <w:rPr>
                <w:rFonts w:ascii="Calibri" w:hAnsi="Calibri"/>
                <w:sz w:val="22"/>
                <w:szCs w:val="22"/>
              </w:rPr>
              <w:t>:</w:t>
            </w:r>
            <w:r w:rsidR="007969DD">
              <w:rPr>
                <w:rFonts w:ascii="Calibri" w:hAnsi="Calibri"/>
                <w:sz w:val="22"/>
                <w:szCs w:val="22"/>
              </w:rPr>
              <w:t xml:space="preserve"> </w:t>
            </w:r>
            <w:r w:rsidR="00665DC2">
              <w:rPr>
                <w:rFonts w:ascii="Calibri" w:hAnsi="Calibri"/>
                <w:sz w:val="22"/>
                <w:szCs w:val="22"/>
              </w:rPr>
              <w:t xml:space="preserve">Women, Peace and Security </w:t>
            </w:r>
            <w:r w:rsidR="00F82972">
              <w:rPr>
                <w:rFonts w:ascii="Calibri" w:hAnsi="Calibri"/>
                <w:sz w:val="22"/>
                <w:szCs w:val="22"/>
              </w:rPr>
              <w:t>Program Officer</w:t>
            </w:r>
          </w:p>
        </w:tc>
      </w:tr>
    </w:tbl>
    <w:p w14:paraId="569AE916" w14:textId="77777777" w:rsidR="00AA3CC0" w:rsidRPr="001D08B1" w:rsidRDefault="00AA3CC0" w:rsidP="00645D7B">
      <w:pPr>
        <w:jc w:val="center"/>
        <w:rPr>
          <w:rFonts w:ascii="Calibri" w:hAnsi="Calibri"/>
          <w:b/>
          <w:sz w:val="22"/>
          <w:szCs w:val="22"/>
        </w:rPr>
      </w:pP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7"/>
      </w:tblGrid>
      <w:tr w:rsidR="003D3760" w:rsidRPr="001D08B1" w14:paraId="569AE918" w14:textId="77777777" w:rsidTr="005D0F58">
        <w:tc>
          <w:tcPr>
            <w:tcW w:w="10207" w:type="dxa"/>
            <w:shd w:val="clear" w:color="auto" w:fill="548DD4" w:themeFill="text2" w:themeFillTint="99"/>
          </w:tcPr>
          <w:p w14:paraId="569AE917" w14:textId="19E184AB" w:rsidR="003D3760" w:rsidRPr="001D08B1" w:rsidRDefault="003D3760" w:rsidP="00C56E37">
            <w:pPr>
              <w:tabs>
                <w:tab w:val="center" w:pos="4252"/>
                <w:tab w:val="right" w:pos="8504"/>
              </w:tabs>
              <w:jc w:val="left"/>
              <w:rPr>
                <w:rFonts w:ascii="Calibri" w:hAnsi="Calibri"/>
                <w:i/>
                <w:sz w:val="22"/>
                <w:szCs w:val="22"/>
              </w:rPr>
            </w:pPr>
            <w:r w:rsidRPr="001D08B1">
              <w:rPr>
                <w:rFonts w:ascii="Calibri" w:hAnsi="Calibri"/>
                <w:b/>
                <w:sz w:val="22"/>
                <w:szCs w:val="22"/>
              </w:rPr>
              <w:t>Date</w:t>
            </w:r>
            <w:r w:rsidR="005D0F58">
              <w:rPr>
                <w:rFonts w:ascii="Calibri" w:hAnsi="Calibri"/>
                <w:b/>
                <w:sz w:val="22"/>
                <w:szCs w:val="22"/>
              </w:rPr>
              <w:t xml:space="preserve"> and location</w:t>
            </w:r>
            <w:r w:rsidRPr="001D08B1">
              <w:rPr>
                <w:rFonts w:ascii="Calibri" w:hAnsi="Calibri"/>
                <w:b/>
                <w:sz w:val="22"/>
                <w:szCs w:val="22"/>
              </w:rPr>
              <w:t xml:space="preserve"> of </w:t>
            </w:r>
            <w:r w:rsidR="00C56E37">
              <w:rPr>
                <w:rFonts w:ascii="Calibri" w:hAnsi="Calibri"/>
                <w:b/>
                <w:sz w:val="22"/>
                <w:szCs w:val="22"/>
              </w:rPr>
              <w:t>project/activity c</w:t>
            </w:r>
            <w:r w:rsidRPr="001D08B1">
              <w:rPr>
                <w:rFonts w:ascii="Calibri" w:hAnsi="Calibri"/>
                <w:b/>
                <w:sz w:val="22"/>
                <w:szCs w:val="22"/>
              </w:rPr>
              <w:t>ompletion:</w:t>
            </w:r>
            <w:r w:rsidRPr="001D08B1">
              <w:rPr>
                <w:rFonts w:ascii="Calibri" w:hAnsi="Calibri"/>
                <w:i/>
                <w:sz w:val="22"/>
                <w:szCs w:val="22"/>
              </w:rPr>
              <w:t xml:space="preserve"> </w:t>
            </w:r>
          </w:p>
        </w:tc>
      </w:tr>
      <w:tr w:rsidR="003D3760" w:rsidRPr="001D08B1" w14:paraId="569AE91B" w14:textId="77777777" w:rsidTr="003D3760">
        <w:tc>
          <w:tcPr>
            <w:tcW w:w="10207" w:type="dxa"/>
            <w:shd w:val="clear" w:color="auto" w:fill="auto"/>
          </w:tcPr>
          <w:p w14:paraId="569AE919" w14:textId="550BE579" w:rsidR="003D3760" w:rsidRPr="005E26AE" w:rsidRDefault="005E26AE" w:rsidP="005E26AE">
            <w:pPr>
              <w:pStyle w:val="ListParagraph"/>
              <w:numPr>
                <w:ilvl w:val="0"/>
                <w:numId w:val="6"/>
              </w:numPr>
              <w:rPr>
                <w:rFonts w:ascii="Calibri" w:hAnsi="Calibri"/>
                <w:sz w:val="22"/>
                <w:szCs w:val="22"/>
              </w:rPr>
            </w:pPr>
            <w:r w:rsidRPr="005E26AE">
              <w:rPr>
                <w:rFonts w:ascii="Calibri" w:hAnsi="Calibri"/>
                <w:sz w:val="22"/>
                <w:szCs w:val="22"/>
              </w:rPr>
              <w:t>Monday 10 October</w:t>
            </w:r>
            <w:r w:rsidR="00A11113">
              <w:rPr>
                <w:rFonts w:ascii="Calibri" w:hAnsi="Calibri"/>
                <w:sz w:val="22"/>
                <w:szCs w:val="22"/>
              </w:rPr>
              <w:t xml:space="preserve"> – Thursday 13 October 2023.</w:t>
            </w:r>
          </w:p>
          <w:p w14:paraId="613EA3F0" w14:textId="77777777" w:rsidR="00A11113" w:rsidRDefault="005E26AE" w:rsidP="00A11113">
            <w:pPr>
              <w:pStyle w:val="ListParagraph"/>
              <w:numPr>
                <w:ilvl w:val="0"/>
                <w:numId w:val="6"/>
              </w:numPr>
              <w:rPr>
                <w:rFonts w:ascii="Calibri" w:hAnsi="Calibri"/>
                <w:sz w:val="22"/>
                <w:szCs w:val="22"/>
              </w:rPr>
            </w:pPr>
            <w:r w:rsidRPr="005E26AE">
              <w:rPr>
                <w:rFonts w:ascii="Calibri" w:hAnsi="Calibri"/>
                <w:sz w:val="22"/>
                <w:szCs w:val="22"/>
              </w:rPr>
              <w:t>Cairo International Centre for Conflict Resolution, Peacebuilding and Peacekeeping (CCCPA)</w:t>
            </w:r>
            <w:r w:rsidR="00A11113">
              <w:rPr>
                <w:rFonts w:ascii="Calibri" w:hAnsi="Calibri"/>
                <w:sz w:val="22"/>
                <w:szCs w:val="22"/>
              </w:rPr>
              <w:t>, Cairo, Egypt.</w:t>
            </w:r>
          </w:p>
          <w:p w14:paraId="569AE91A" w14:textId="652BED62" w:rsidR="004D3073" w:rsidRPr="00A11113" w:rsidRDefault="004D3073" w:rsidP="004D3073">
            <w:pPr>
              <w:pStyle w:val="ListParagraph"/>
              <w:ind w:left="360"/>
              <w:rPr>
                <w:rFonts w:ascii="Calibri" w:hAnsi="Calibri"/>
                <w:sz w:val="22"/>
                <w:szCs w:val="22"/>
              </w:rPr>
            </w:pPr>
          </w:p>
        </w:tc>
      </w:tr>
    </w:tbl>
    <w:p w14:paraId="569AE91C" w14:textId="77777777" w:rsidR="003D3760" w:rsidRDefault="003D3760" w:rsidP="003D3760">
      <w:pPr>
        <w:jc w:val="left"/>
        <w:rPr>
          <w:rFonts w:ascii="Calibri" w:hAnsi="Calibri"/>
          <w:sz w:val="22"/>
          <w:szCs w:val="22"/>
        </w:rPr>
      </w:pP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7"/>
      </w:tblGrid>
      <w:tr w:rsidR="003D3760" w:rsidRPr="001D08B1" w14:paraId="569AE91E" w14:textId="77777777" w:rsidTr="005D0F58">
        <w:tc>
          <w:tcPr>
            <w:tcW w:w="10207" w:type="dxa"/>
            <w:shd w:val="clear" w:color="auto" w:fill="548DD4" w:themeFill="text2" w:themeFillTint="99"/>
          </w:tcPr>
          <w:p w14:paraId="569AE91D" w14:textId="686C40E5" w:rsidR="003D3760" w:rsidRPr="001D08B1" w:rsidRDefault="00C56E37" w:rsidP="00390652">
            <w:pPr>
              <w:tabs>
                <w:tab w:val="center" w:pos="4252"/>
                <w:tab w:val="right" w:pos="8504"/>
              </w:tabs>
              <w:jc w:val="left"/>
              <w:rPr>
                <w:rFonts w:ascii="Calibri" w:hAnsi="Calibri"/>
                <w:b/>
                <w:sz w:val="22"/>
                <w:szCs w:val="22"/>
              </w:rPr>
            </w:pPr>
            <w:r>
              <w:rPr>
                <w:rFonts w:ascii="Calibri" w:hAnsi="Calibri"/>
                <w:b/>
                <w:sz w:val="22"/>
                <w:szCs w:val="22"/>
              </w:rPr>
              <w:t>Description of project/a</w:t>
            </w:r>
            <w:r w:rsidR="003D3760" w:rsidRPr="001D08B1">
              <w:rPr>
                <w:rFonts w:ascii="Calibri" w:hAnsi="Calibri"/>
                <w:b/>
                <w:sz w:val="22"/>
                <w:szCs w:val="22"/>
              </w:rPr>
              <w:t>ctivity:</w:t>
            </w:r>
          </w:p>
        </w:tc>
      </w:tr>
      <w:tr w:rsidR="003D3760" w:rsidRPr="001D08B1" w14:paraId="569AE921" w14:textId="77777777" w:rsidTr="003D3760">
        <w:tc>
          <w:tcPr>
            <w:tcW w:w="10207" w:type="dxa"/>
            <w:shd w:val="clear" w:color="auto" w:fill="auto"/>
          </w:tcPr>
          <w:p w14:paraId="1139A386" w14:textId="6A1D8520" w:rsidR="00A11113" w:rsidRPr="00144A66" w:rsidRDefault="001F081F" w:rsidP="00E027D5">
            <w:pPr>
              <w:rPr>
                <w:rFonts w:asciiTheme="minorHAnsi" w:hAnsiTheme="minorHAnsi" w:cstheme="minorHAnsi"/>
                <w:sz w:val="22"/>
                <w:szCs w:val="22"/>
                <w:u w:val="single"/>
              </w:rPr>
            </w:pPr>
            <w:r>
              <w:rPr>
                <w:rFonts w:asciiTheme="minorHAnsi" w:hAnsiTheme="minorHAnsi" w:cstheme="minorHAnsi"/>
                <w:sz w:val="22"/>
                <w:szCs w:val="22"/>
                <w:u w:val="single"/>
              </w:rPr>
              <w:br/>
            </w:r>
            <w:r w:rsidR="00A11113" w:rsidRPr="00144A66">
              <w:rPr>
                <w:rFonts w:asciiTheme="minorHAnsi" w:hAnsiTheme="minorHAnsi" w:cstheme="minorHAnsi"/>
                <w:sz w:val="22"/>
                <w:szCs w:val="22"/>
                <w:u w:val="single"/>
              </w:rPr>
              <w:t>Activity Description</w:t>
            </w:r>
          </w:p>
          <w:p w14:paraId="6B4315A2" w14:textId="0C0017DD" w:rsidR="00A11113" w:rsidRDefault="00A11113" w:rsidP="00E027D5">
            <w:pPr>
              <w:pStyle w:val="ListParagraph"/>
              <w:numPr>
                <w:ilvl w:val="0"/>
                <w:numId w:val="7"/>
              </w:numPr>
              <w:rPr>
                <w:rFonts w:asciiTheme="minorHAnsi" w:hAnsiTheme="minorHAnsi" w:cstheme="minorHAnsi"/>
                <w:sz w:val="22"/>
                <w:szCs w:val="22"/>
              </w:rPr>
            </w:pPr>
            <w:r w:rsidRPr="008E3116">
              <w:rPr>
                <w:rFonts w:asciiTheme="minorHAnsi" w:hAnsiTheme="minorHAnsi" w:cstheme="minorHAnsi"/>
                <w:sz w:val="22"/>
                <w:szCs w:val="22"/>
              </w:rPr>
              <w:t xml:space="preserve">The CCCPA held a bespoke </w:t>
            </w:r>
            <w:r>
              <w:rPr>
                <w:rFonts w:asciiTheme="minorHAnsi" w:hAnsiTheme="minorHAnsi" w:cstheme="minorHAnsi"/>
                <w:sz w:val="22"/>
                <w:szCs w:val="22"/>
              </w:rPr>
              <w:t xml:space="preserve">four-day </w:t>
            </w:r>
            <w:r w:rsidRPr="008E3116">
              <w:rPr>
                <w:rFonts w:asciiTheme="minorHAnsi" w:hAnsiTheme="minorHAnsi" w:cstheme="minorHAnsi"/>
                <w:sz w:val="22"/>
                <w:szCs w:val="22"/>
              </w:rPr>
              <w:t>training course</w:t>
            </w:r>
            <w:r>
              <w:rPr>
                <w:rFonts w:asciiTheme="minorHAnsi" w:hAnsiTheme="minorHAnsi" w:cstheme="minorHAnsi"/>
                <w:sz w:val="22"/>
                <w:szCs w:val="22"/>
              </w:rPr>
              <w:t xml:space="preserve"> for </w:t>
            </w:r>
            <w:r w:rsidR="001A430C" w:rsidRPr="00412CA8">
              <w:rPr>
                <w:rFonts w:asciiTheme="minorHAnsi" w:hAnsiTheme="minorHAnsi" w:cstheme="minorHAnsi"/>
                <w:sz w:val="22"/>
                <w:szCs w:val="22"/>
              </w:rPr>
              <w:t>1</w:t>
            </w:r>
            <w:r w:rsidR="00EE0A77">
              <w:rPr>
                <w:rFonts w:asciiTheme="minorHAnsi" w:hAnsiTheme="minorHAnsi" w:cstheme="minorHAnsi"/>
                <w:sz w:val="22"/>
                <w:szCs w:val="22"/>
              </w:rPr>
              <w:t>0</w:t>
            </w:r>
            <w:r>
              <w:rPr>
                <w:rFonts w:asciiTheme="minorHAnsi" w:hAnsiTheme="minorHAnsi" w:cstheme="minorHAnsi"/>
                <w:sz w:val="22"/>
                <w:szCs w:val="22"/>
              </w:rPr>
              <w:t xml:space="preserve"> participants from</w:t>
            </w:r>
            <w:r w:rsidR="00412CA8">
              <w:rPr>
                <w:rFonts w:asciiTheme="minorHAnsi" w:hAnsiTheme="minorHAnsi" w:cstheme="minorHAnsi"/>
                <w:sz w:val="22"/>
                <w:szCs w:val="22"/>
              </w:rPr>
              <w:t xml:space="preserve"> 6</w:t>
            </w:r>
            <w:r>
              <w:rPr>
                <w:rFonts w:asciiTheme="minorHAnsi" w:hAnsiTheme="minorHAnsi" w:cstheme="minorHAnsi"/>
                <w:sz w:val="22"/>
                <w:szCs w:val="22"/>
              </w:rPr>
              <w:t xml:space="preserve"> countries,</w:t>
            </w:r>
            <w:r w:rsidRPr="008E3116">
              <w:rPr>
                <w:rFonts w:asciiTheme="minorHAnsi" w:hAnsiTheme="minorHAnsi" w:cstheme="minorHAnsi"/>
                <w:sz w:val="22"/>
                <w:szCs w:val="22"/>
              </w:rPr>
              <w:t xml:space="preserve"> which expanded on the successful Training of Trainers (</w:t>
            </w:r>
            <w:proofErr w:type="spellStart"/>
            <w:r w:rsidRPr="008E3116">
              <w:rPr>
                <w:rFonts w:asciiTheme="minorHAnsi" w:hAnsiTheme="minorHAnsi" w:cstheme="minorHAnsi"/>
                <w:sz w:val="22"/>
                <w:szCs w:val="22"/>
              </w:rPr>
              <w:t>ToT</w:t>
            </w:r>
            <w:proofErr w:type="spellEnd"/>
            <w:r w:rsidRPr="008E3116">
              <w:rPr>
                <w:rFonts w:asciiTheme="minorHAnsi" w:hAnsiTheme="minorHAnsi" w:cstheme="minorHAnsi"/>
                <w:sz w:val="22"/>
                <w:szCs w:val="22"/>
              </w:rPr>
              <w:t xml:space="preserve">) course funded under the New Zealand Global Security Fund in 2018 and implemented by CCCPA in 2019 in association with UN Women. </w:t>
            </w:r>
          </w:p>
          <w:p w14:paraId="07A1CC69" w14:textId="77777777" w:rsidR="00A11113" w:rsidRPr="008E3116" w:rsidRDefault="00A11113" w:rsidP="00E027D5">
            <w:pPr>
              <w:pStyle w:val="ListParagraph"/>
              <w:numPr>
                <w:ilvl w:val="0"/>
                <w:numId w:val="7"/>
              </w:numPr>
              <w:rPr>
                <w:rFonts w:asciiTheme="minorHAnsi" w:hAnsiTheme="minorHAnsi" w:cstheme="minorHAnsi"/>
                <w:sz w:val="22"/>
                <w:szCs w:val="22"/>
              </w:rPr>
            </w:pPr>
            <w:r w:rsidRPr="008E3116">
              <w:rPr>
                <w:rFonts w:asciiTheme="minorHAnsi" w:hAnsiTheme="minorHAnsi" w:cstheme="minorHAnsi"/>
                <w:sz w:val="22"/>
                <w:szCs w:val="22"/>
              </w:rPr>
              <w:t>The training focus</w:t>
            </w:r>
            <w:r>
              <w:rPr>
                <w:rFonts w:asciiTheme="minorHAnsi" w:hAnsiTheme="minorHAnsi" w:cstheme="minorHAnsi"/>
                <w:sz w:val="22"/>
                <w:szCs w:val="22"/>
              </w:rPr>
              <w:t>ed</w:t>
            </w:r>
            <w:r w:rsidRPr="008E3116">
              <w:rPr>
                <w:rFonts w:asciiTheme="minorHAnsi" w:hAnsiTheme="minorHAnsi" w:cstheme="minorHAnsi"/>
                <w:sz w:val="22"/>
                <w:szCs w:val="22"/>
              </w:rPr>
              <w:t xml:space="preserve"> on Arab male and female officials mandated to train/work in the field of UN Peacekeeping, and </w:t>
            </w:r>
            <w:r>
              <w:rPr>
                <w:rFonts w:asciiTheme="minorHAnsi" w:hAnsiTheme="minorHAnsi" w:cstheme="minorHAnsi"/>
                <w:sz w:val="22"/>
                <w:szCs w:val="22"/>
              </w:rPr>
              <w:t>covered</w:t>
            </w:r>
            <w:r w:rsidRPr="008E3116">
              <w:rPr>
                <w:rFonts w:asciiTheme="minorHAnsi" w:hAnsiTheme="minorHAnsi" w:cstheme="minorHAnsi"/>
                <w:sz w:val="22"/>
                <w:szCs w:val="22"/>
              </w:rPr>
              <w:t xml:space="preserve"> the </w:t>
            </w:r>
            <w:r>
              <w:rPr>
                <w:rFonts w:asciiTheme="minorHAnsi" w:hAnsiTheme="minorHAnsi" w:cstheme="minorHAnsi"/>
                <w:sz w:val="22"/>
                <w:szCs w:val="22"/>
              </w:rPr>
              <w:t>topic of Gender and</w:t>
            </w:r>
            <w:r w:rsidRPr="008E3116">
              <w:rPr>
                <w:rFonts w:asciiTheme="minorHAnsi" w:hAnsiTheme="minorHAnsi" w:cstheme="minorHAnsi"/>
                <w:sz w:val="22"/>
                <w:szCs w:val="22"/>
              </w:rPr>
              <w:t xml:space="preserve"> Peacekeeping. The training was delivered in Arabic, the participants native language, for greatest impact.</w:t>
            </w:r>
          </w:p>
          <w:p w14:paraId="652B82A0" w14:textId="77777777" w:rsidR="00A11113" w:rsidRDefault="00A11113" w:rsidP="00E027D5">
            <w:pPr>
              <w:pStyle w:val="ListParagraph"/>
              <w:numPr>
                <w:ilvl w:val="0"/>
                <w:numId w:val="7"/>
              </w:numPr>
              <w:rPr>
                <w:rFonts w:asciiTheme="minorHAnsi" w:hAnsiTheme="minorHAnsi" w:cstheme="minorHAnsi"/>
                <w:sz w:val="22"/>
                <w:szCs w:val="22"/>
              </w:rPr>
            </w:pPr>
            <w:r>
              <w:rPr>
                <w:rFonts w:asciiTheme="minorHAnsi" w:hAnsiTheme="minorHAnsi" w:cstheme="minorHAnsi"/>
                <w:sz w:val="22"/>
                <w:szCs w:val="22"/>
              </w:rPr>
              <w:t xml:space="preserve">New Zealand experience and expertise in WPS in peacekeeping was utilised in the training course. Staff </w:t>
            </w:r>
            <w:proofErr w:type="spellStart"/>
            <w:r>
              <w:rPr>
                <w:rFonts w:asciiTheme="minorHAnsi" w:hAnsiTheme="minorHAnsi" w:cstheme="minorHAnsi"/>
                <w:sz w:val="22"/>
                <w:szCs w:val="22"/>
              </w:rPr>
              <w:t>Sergent</w:t>
            </w:r>
            <w:proofErr w:type="spellEnd"/>
            <w:r>
              <w:rPr>
                <w:rFonts w:asciiTheme="minorHAnsi" w:hAnsiTheme="minorHAnsi" w:cstheme="minorHAnsi"/>
                <w:sz w:val="22"/>
                <w:szCs w:val="22"/>
              </w:rPr>
              <w:t xml:space="preserve"> Laura McIntyre, currently deployed with the NZDF contingent to the MFO, attended at led a session during the training. The session focused on New Zealand’s experience advancing the WPS agenda in peacekeeping. </w:t>
            </w:r>
          </w:p>
          <w:p w14:paraId="513F33F4" w14:textId="73E1DADF" w:rsidR="00A11113" w:rsidRDefault="00A11113" w:rsidP="00E027D5">
            <w:pPr>
              <w:pStyle w:val="ListParagraph"/>
              <w:numPr>
                <w:ilvl w:val="0"/>
                <w:numId w:val="7"/>
              </w:numPr>
              <w:rPr>
                <w:rFonts w:asciiTheme="minorHAnsi" w:hAnsiTheme="minorHAnsi" w:cstheme="minorHAnsi"/>
                <w:sz w:val="22"/>
                <w:szCs w:val="22"/>
              </w:rPr>
            </w:pPr>
            <w:r>
              <w:rPr>
                <w:rFonts w:asciiTheme="minorHAnsi" w:hAnsiTheme="minorHAnsi" w:cstheme="minorHAnsi"/>
                <w:sz w:val="22"/>
                <w:szCs w:val="22"/>
              </w:rPr>
              <w:t xml:space="preserve">Due to </w:t>
            </w:r>
            <w:proofErr w:type="spellStart"/>
            <w:r>
              <w:rPr>
                <w:rFonts w:asciiTheme="minorHAnsi" w:hAnsiTheme="minorHAnsi" w:cstheme="minorHAnsi"/>
                <w:sz w:val="22"/>
                <w:szCs w:val="22"/>
              </w:rPr>
              <w:t>fortuitious</w:t>
            </w:r>
            <w:proofErr w:type="spellEnd"/>
            <w:r>
              <w:rPr>
                <w:rFonts w:asciiTheme="minorHAnsi" w:hAnsiTheme="minorHAnsi" w:cstheme="minorHAnsi"/>
                <w:sz w:val="22"/>
                <w:szCs w:val="22"/>
              </w:rPr>
              <w:t xml:space="preserve"> timing, the training was opened by New Zealand Minister of Defence </w:t>
            </w:r>
            <w:proofErr w:type="spellStart"/>
            <w:r>
              <w:rPr>
                <w:rFonts w:asciiTheme="minorHAnsi" w:hAnsiTheme="minorHAnsi" w:cstheme="minorHAnsi"/>
                <w:sz w:val="22"/>
                <w:szCs w:val="22"/>
              </w:rPr>
              <w:t>Peeni</w:t>
            </w:r>
            <w:proofErr w:type="spellEnd"/>
            <w:r>
              <w:rPr>
                <w:rFonts w:asciiTheme="minorHAnsi" w:hAnsiTheme="minorHAnsi" w:cstheme="minorHAnsi"/>
                <w:sz w:val="22"/>
                <w:szCs w:val="22"/>
              </w:rPr>
              <w:t xml:space="preserve"> Henare, and CCCPA Director General, Ahmed Abdel-Latif on Monday 10 October, during the Minister’s visit to Egypt. New Zealand Ambassador to Cairo, Greg Lewis, spoke at the official closing ceremony of the training and at the official Reception on Thursday 13 October. </w:t>
            </w:r>
          </w:p>
          <w:p w14:paraId="15D4ECF3" w14:textId="77777777" w:rsidR="00A11113" w:rsidRPr="00A11113" w:rsidRDefault="00A11113" w:rsidP="00E027D5">
            <w:pPr>
              <w:rPr>
                <w:rFonts w:asciiTheme="minorHAnsi" w:hAnsiTheme="minorHAnsi" w:cstheme="minorHAnsi"/>
                <w:sz w:val="22"/>
                <w:szCs w:val="22"/>
              </w:rPr>
            </w:pPr>
          </w:p>
          <w:p w14:paraId="7121220A" w14:textId="4D006B0B" w:rsidR="00144A66" w:rsidRPr="00144A66" w:rsidRDefault="00144A66" w:rsidP="00E027D5">
            <w:pPr>
              <w:rPr>
                <w:rFonts w:asciiTheme="minorHAnsi" w:hAnsiTheme="minorHAnsi" w:cstheme="minorHAnsi"/>
                <w:sz w:val="22"/>
                <w:szCs w:val="22"/>
                <w:u w:val="single"/>
              </w:rPr>
            </w:pPr>
            <w:r w:rsidRPr="00144A66">
              <w:rPr>
                <w:rFonts w:asciiTheme="minorHAnsi" w:hAnsiTheme="minorHAnsi" w:cstheme="minorHAnsi"/>
                <w:sz w:val="22"/>
                <w:szCs w:val="22"/>
                <w:u w:val="single"/>
              </w:rPr>
              <w:t>Activity Goal</w:t>
            </w:r>
          </w:p>
          <w:p w14:paraId="6961693F" w14:textId="77777777" w:rsidR="00A11113" w:rsidRDefault="00144A66" w:rsidP="00E027D5">
            <w:pPr>
              <w:pStyle w:val="ListParagraph"/>
              <w:numPr>
                <w:ilvl w:val="0"/>
                <w:numId w:val="9"/>
              </w:numPr>
              <w:rPr>
                <w:rFonts w:asciiTheme="minorHAnsi" w:hAnsiTheme="minorHAnsi" w:cstheme="minorHAnsi"/>
                <w:sz w:val="22"/>
                <w:szCs w:val="22"/>
              </w:rPr>
            </w:pPr>
            <w:r w:rsidRPr="00171589">
              <w:rPr>
                <w:rFonts w:asciiTheme="minorHAnsi" w:hAnsiTheme="minorHAnsi" w:cstheme="minorHAnsi"/>
                <w:sz w:val="22"/>
                <w:szCs w:val="22"/>
              </w:rPr>
              <w:t>This project s</w:t>
            </w:r>
            <w:r w:rsidR="008E3116" w:rsidRPr="00171589">
              <w:rPr>
                <w:rFonts w:asciiTheme="minorHAnsi" w:hAnsiTheme="minorHAnsi" w:cstheme="minorHAnsi"/>
                <w:sz w:val="22"/>
                <w:szCs w:val="22"/>
              </w:rPr>
              <w:t xml:space="preserve">ought to </w:t>
            </w:r>
            <w:r w:rsidRPr="00171589">
              <w:rPr>
                <w:rFonts w:asciiTheme="minorHAnsi" w:hAnsiTheme="minorHAnsi" w:cstheme="minorHAnsi"/>
                <w:sz w:val="22"/>
                <w:szCs w:val="22"/>
              </w:rPr>
              <w:t xml:space="preserve">advance the implementation of the Women, Peace and Security (WPS) agenda initiated by the UN Security Council Resolution 1325 in 2000, through enhancing Arab countries’ participation in peace operations and advancing gender-responsive peacekeeping. </w:t>
            </w:r>
          </w:p>
          <w:p w14:paraId="4DBCFC97" w14:textId="77777777" w:rsidR="00BA4CBF" w:rsidRDefault="00A11113" w:rsidP="00E027D5">
            <w:pPr>
              <w:pStyle w:val="ListParagraph"/>
              <w:numPr>
                <w:ilvl w:val="0"/>
                <w:numId w:val="9"/>
              </w:numPr>
              <w:rPr>
                <w:rFonts w:asciiTheme="minorHAnsi" w:hAnsiTheme="minorHAnsi" w:cstheme="minorHAnsi"/>
                <w:sz w:val="22"/>
                <w:szCs w:val="22"/>
              </w:rPr>
            </w:pPr>
            <w:r w:rsidRPr="00A11113">
              <w:rPr>
                <w:rFonts w:asciiTheme="minorHAnsi" w:hAnsiTheme="minorHAnsi" w:cstheme="minorHAnsi"/>
                <w:sz w:val="22"/>
                <w:szCs w:val="22"/>
              </w:rPr>
              <w:t>The project buil</w:t>
            </w:r>
            <w:r w:rsidR="00BA4CBF">
              <w:rPr>
                <w:rFonts w:asciiTheme="minorHAnsi" w:hAnsiTheme="minorHAnsi" w:cstheme="minorHAnsi"/>
                <w:sz w:val="22"/>
                <w:szCs w:val="22"/>
              </w:rPr>
              <w:t>t</w:t>
            </w:r>
            <w:r w:rsidRPr="00A11113">
              <w:rPr>
                <w:rFonts w:asciiTheme="minorHAnsi" w:hAnsiTheme="minorHAnsi" w:cstheme="minorHAnsi"/>
                <w:sz w:val="22"/>
                <w:szCs w:val="22"/>
              </w:rPr>
              <w:t xml:space="preserve"> on ongoing efforts to build national Arab capacity to play meaningful, gender-sensitive roles in the field of peace support and peace keeping. This is particularly important in light of the Arab countries’ significant efforts to enhance their participation in UN Peace Operations and contribute to increasing the protection of civilians, in particular women and girls in these settings. </w:t>
            </w:r>
          </w:p>
          <w:p w14:paraId="285D3B6E" w14:textId="3E0A740B" w:rsidR="00144A66" w:rsidRPr="00BA4CBF" w:rsidRDefault="00144A66" w:rsidP="00E027D5">
            <w:pPr>
              <w:pStyle w:val="ListParagraph"/>
              <w:numPr>
                <w:ilvl w:val="0"/>
                <w:numId w:val="9"/>
              </w:numPr>
              <w:rPr>
                <w:rFonts w:asciiTheme="minorHAnsi" w:hAnsiTheme="minorHAnsi" w:cstheme="minorHAnsi"/>
                <w:sz w:val="22"/>
                <w:szCs w:val="22"/>
              </w:rPr>
            </w:pPr>
            <w:r w:rsidRPr="00BA4CBF">
              <w:rPr>
                <w:rFonts w:asciiTheme="minorHAnsi" w:hAnsiTheme="minorHAnsi" w:cstheme="minorHAnsi"/>
                <w:sz w:val="22"/>
                <w:szCs w:val="22"/>
              </w:rPr>
              <w:lastRenderedPageBreak/>
              <w:t>The project demonstrate</w:t>
            </w:r>
            <w:r w:rsidR="00BA4CBF">
              <w:rPr>
                <w:rFonts w:asciiTheme="minorHAnsi" w:hAnsiTheme="minorHAnsi" w:cstheme="minorHAnsi"/>
                <w:sz w:val="22"/>
                <w:szCs w:val="22"/>
              </w:rPr>
              <w:t>d</w:t>
            </w:r>
            <w:r w:rsidRPr="00BA4CBF">
              <w:rPr>
                <w:rFonts w:asciiTheme="minorHAnsi" w:hAnsiTheme="minorHAnsi" w:cstheme="minorHAnsi"/>
                <w:sz w:val="22"/>
                <w:szCs w:val="22"/>
              </w:rPr>
              <w:t xml:space="preserve"> New Zealand and Egypt’s commitment to advance the implementation of the WPS agenda, by tackling the issue of gender and the prevention of sexual exploitation and abuse in peacekeeping operations. </w:t>
            </w:r>
          </w:p>
          <w:p w14:paraId="0038533F" w14:textId="77777777" w:rsidR="00144A66" w:rsidRDefault="00144A66" w:rsidP="00E027D5">
            <w:pPr>
              <w:rPr>
                <w:rFonts w:asciiTheme="minorHAnsi" w:hAnsiTheme="minorHAnsi" w:cstheme="minorHAnsi"/>
                <w:sz w:val="22"/>
                <w:szCs w:val="22"/>
              </w:rPr>
            </w:pPr>
          </w:p>
          <w:p w14:paraId="2FBC4D61" w14:textId="3043CFD8" w:rsidR="00144A66" w:rsidRPr="00144A66" w:rsidRDefault="00144A66" w:rsidP="00E027D5">
            <w:pPr>
              <w:rPr>
                <w:rFonts w:asciiTheme="minorHAnsi" w:hAnsiTheme="minorHAnsi" w:cstheme="minorHAnsi"/>
                <w:sz w:val="22"/>
                <w:szCs w:val="22"/>
                <w:u w:val="single"/>
              </w:rPr>
            </w:pPr>
            <w:r w:rsidRPr="00144A66">
              <w:rPr>
                <w:rFonts w:asciiTheme="minorHAnsi" w:hAnsiTheme="minorHAnsi" w:cstheme="minorHAnsi"/>
                <w:sz w:val="22"/>
                <w:szCs w:val="22"/>
                <w:u w:val="single"/>
              </w:rPr>
              <w:t xml:space="preserve">Activity – Context </w:t>
            </w:r>
          </w:p>
          <w:p w14:paraId="3AF48073" w14:textId="77777777" w:rsidR="008E3116" w:rsidRDefault="00144A66" w:rsidP="00E027D5">
            <w:pPr>
              <w:pStyle w:val="ListParagraph"/>
              <w:numPr>
                <w:ilvl w:val="0"/>
                <w:numId w:val="8"/>
              </w:numPr>
              <w:rPr>
                <w:rFonts w:asciiTheme="minorHAnsi" w:hAnsiTheme="minorHAnsi" w:cstheme="minorHAnsi"/>
                <w:sz w:val="22"/>
                <w:szCs w:val="22"/>
              </w:rPr>
            </w:pPr>
            <w:r w:rsidRPr="008E3116">
              <w:rPr>
                <w:rFonts w:asciiTheme="minorHAnsi" w:hAnsiTheme="minorHAnsi" w:cstheme="minorHAnsi"/>
                <w:sz w:val="22"/>
                <w:szCs w:val="22"/>
              </w:rPr>
              <w:t xml:space="preserve">UN peacekeepers are deployed to restore and help create the conditions for sustainable peace. Both the WPS agenda and the UN Secretary General’s Action for Peacekeeping (A4P) Initiative shed light on the critical role of female peacekeepers in achieving operational effectiveness in dangerous environments around the world. </w:t>
            </w:r>
          </w:p>
          <w:p w14:paraId="13F2D6FE" w14:textId="77777777" w:rsidR="008E3116" w:rsidRDefault="00144A66" w:rsidP="00E027D5">
            <w:pPr>
              <w:pStyle w:val="ListParagraph"/>
              <w:numPr>
                <w:ilvl w:val="0"/>
                <w:numId w:val="8"/>
              </w:numPr>
              <w:rPr>
                <w:rFonts w:asciiTheme="minorHAnsi" w:hAnsiTheme="minorHAnsi" w:cstheme="minorHAnsi"/>
                <w:sz w:val="22"/>
                <w:szCs w:val="22"/>
              </w:rPr>
            </w:pPr>
            <w:r w:rsidRPr="008E3116">
              <w:rPr>
                <w:rFonts w:asciiTheme="minorHAnsi" w:hAnsiTheme="minorHAnsi" w:cstheme="minorHAnsi"/>
                <w:sz w:val="22"/>
                <w:szCs w:val="22"/>
              </w:rPr>
              <w:t xml:space="preserve">Similarly, gender-responsive peacekeeping has been highlighted as a key priority given the need to consider women’s vulnerabilities in these settings, including their exposure to risks of Sexual Exploitation and Abuse (SEA). </w:t>
            </w:r>
          </w:p>
          <w:p w14:paraId="0A7478A3" w14:textId="77777777" w:rsidR="008E3116" w:rsidRDefault="00144A66" w:rsidP="00E027D5">
            <w:pPr>
              <w:pStyle w:val="ListParagraph"/>
              <w:numPr>
                <w:ilvl w:val="0"/>
                <w:numId w:val="8"/>
              </w:numPr>
              <w:rPr>
                <w:rFonts w:asciiTheme="minorHAnsi" w:hAnsiTheme="minorHAnsi" w:cstheme="minorHAnsi"/>
                <w:sz w:val="22"/>
                <w:szCs w:val="22"/>
              </w:rPr>
            </w:pPr>
            <w:r w:rsidRPr="008E3116">
              <w:rPr>
                <w:rFonts w:asciiTheme="minorHAnsi" w:hAnsiTheme="minorHAnsi" w:cstheme="minorHAnsi"/>
                <w:sz w:val="22"/>
                <w:szCs w:val="22"/>
              </w:rPr>
              <w:t xml:space="preserve">Significant efforts are underway in the UN to prevent and eliminate SEA in peacekeeping operations. In 2012, the UN launched its zero-tolerance policy, urging all Member States deploying peacekeepers to hold perpetrators accountable. UN Security Council resolution 2272 (2016) demands the replacement of contingents from countries failing to hold perpetrators accountable for sexual exploitation/abuse. </w:t>
            </w:r>
          </w:p>
          <w:p w14:paraId="569AE91F" w14:textId="01043DBA" w:rsidR="003D3760" w:rsidRPr="008E3116" w:rsidRDefault="008E3116" w:rsidP="00E027D5">
            <w:pPr>
              <w:pStyle w:val="ListParagraph"/>
              <w:numPr>
                <w:ilvl w:val="0"/>
                <w:numId w:val="8"/>
              </w:numPr>
              <w:rPr>
                <w:rFonts w:asciiTheme="minorHAnsi" w:hAnsiTheme="minorHAnsi" w:cstheme="minorHAnsi"/>
                <w:sz w:val="22"/>
                <w:szCs w:val="22"/>
              </w:rPr>
            </w:pPr>
            <w:r>
              <w:rPr>
                <w:rFonts w:asciiTheme="minorHAnsi" w:hAnsiTheme="minorHAnsi" w:cstheme="minorHAnsi"/>
                <w:sz w:val="22"/>
                <w:szCs w:val="22"/>
              </w:rPr>
              <w:t>In 2017, the Secretary-</w:t>
            </w:r>
            <w:r w:rsidR="00144A66" w:rsidRPr="008E3116">
              <w:rPr>
                <w:rFonts w:asciiTheme="minorHAnsi" w:hAnsiTheme="minorHAnsi" w:cstheme="minorHAnsi"/>
                <w:sz w:val="22"/>
                <w:szCs w:val="22"/>
              </w:rPr>
              <w:t>General developed a new strategy to achieve measurable improvements in the prevention and response to SEA. These efforts underscore the importance and significance of enhancing training and capacity building activities for military, police and civilian professionals deployed to UN peacekeeping or peace support missions.</w:t>
            </w:r>
          </w:p>
          <w:p w14:paraId="569AE920" w14:textId="07AE5BA4" w:rsidR="003D3760" w:rsidRPr="001D08B1" w:rsidRDefault="003D3760" w:rsidP="00E027D5">
            <w:pPr>
              <w:rPr>
                <w:rFonts w:ascii="Calibri" w:hAnsi="Calibri"/>
                <w:sz w:val="22"/>
                <w:szCs w:val="22"/>
              </w:rPr>
            </w:pPr>
          </w:p>
        </w:tc>
      </w:tr>
    </w:tbl>
    <w:p w14:paraId="455B0085" w14:textId="77777777" w:rsidR="00C56E37" w:rsidRPr="001D08B1" w:rsidRDefault="00C56E37" w:rsidP="00C56E37">
      <w:pPr>
        <w:rPr>
          <w:rFonts w:ascii="Calibri" w:hAnsi="Calibri"/>
          <w:sz w:val="22"/>
          <w:szCs w:val="22"/>
        </w:rPr>
      </w:pP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7"/>
      </w:tblGrid>
      <w:tr w:rsidR="003D3760" w:rsidRPr="001D08B1" w14:paraId="569AE924" w14:textId="77777777" w:rsidTr="005D0F58">
        <w:tc>
          <w:tcPr>
            <w:tcW w:w="10207" w:type="dxa"/>
            <w:shd w:val="clear" w:color="auto" w:fill="548DD4" w:themeFill="text2" w:themeFillTint="99"/>
          </w:tcPr>
          <w:p w14:paraId="569AE923" w14:textId="1200462E" w:rsidR="003D3760" w:rsidRPr="001D08B1" w:rsidRDefault="003D3760" w:rsidP="005D0F58">
            <w:pPr>
              <w:tabs>
                <w:tab w:val="center" w:pos="4252"/>
                <w:tab w:val="right" w:pos="8504"/>
              </w:tabs>
              <w:jc w:val="left"/>
              <w:rPr>
                <w:rFonts w:ascii="Calibri" w:hAnsi="Calibri"/>
                <w:b/>
                <w:sz w:val="22"/>
                <w:szCs w:val="22"/>
              </w:rPr>
            </w:pPr>
            <w:r w:rsidRPr="001D08B1">
              <w:rPr>
                <w:rFonts w:ascii="Calibri" w:hAnsi="Calibri"/>
                <w:b/>
                <w:sz w:val="22"/>
                <w:szCs w:val="22"/>
              </w:rPr>
              <w:t xml:space="preserve">Extent to which activity </w:t>
            </w:r>
            <w:r w:rsidR="005D0F58">
              <w:rPr>
                <w:rFonts w:ascii="Calibri" w:hAnsi="Calibri"/>
                <w:b/>
                <w:sz w:val="22"/>
                <w:szCs w:val="22"/>
              </w:rPr>
              <w:t xml:space="preserve">achieved </w:t>
            </w:r>
            <w:r w:rsidRPr="001D08B1">
              <w:rPr>
                <w:rFonts w:ascii="Calibri" w:hAnsi="Calibri"/>
                <w:b/>
                <w:sz w:val="22"/>
                <w:szCs w:val="22"/>
              </w:rPr>
              <w:t xml:space="preserve">objectives and outcomes </w:t>
            </w:r>
            <w:r w:rsidR="005D0F58">
              <w:rPr>
                <w:rFonts w:ascii="Calibri" w:hAnsi="Calibri"/>
                <w:b/>
                <w:sz w:val="22"/>
                <w:szCs w:val="22"/>
              </w:rPr>
              <w:t>approved by the GSF Committee</w:t>
            </w:r>
            <w:r w:rsidRPr="001D08B1">
              <w:rPr>
                <w:rFonts w:ascii="Calibri" w:hAnsi="Calibri"/>
                <w:b/>
                <w:sz w:val="22"/>
                <w:szCs w:val="22"/>
              </w:rPr>
              <w:t>:</w:t>
            </w:r>
          </w:p>
        </w:tc>
      </w:tr>
      <w:tr w:rsidR="003D3760" w:rsidRPr="001D08B1" w14:paraId="569AE927" w14:textId="77777777" w:rsidTr="003D3760">
        <w:tc>
          <w:tcPr>
            <w:tcW w:w="10207" w:type="dxa"/>
            <w:shd w:val="clear" w:color="auto" w:fill="auto"/>
          </w:tcPr>
          <w:p w14:paraId="41289BC4" w14:textId="313DA564" w:rsidR="001F081F" w:rsidRPr="001F081F" w:rsidRDefault="001F081F" w:rsidP="00E027D5">
            <w:pPr>
              <w:rPr>
                <w:rFonts w:asciiTheme="minorHAnsi" w:hAnsiTheme="minorHAnsi" w:cstheme="minorHAnsi"/>
                <w:sz w:val="22"/>
                <w:szCs w:val="22"/>
                <w:u w:val="single"/>
              </w:rPr>
            </w:pPr>
            <w:r>
              <w:rPr>
                <w:rFonts w:asciiTheme="minorHAnsi" w:hAnsiTheme="minorHAnsi" w:cstheme="minorHAnsi"/>
                <w:sz w:val="22"/>
                <w:szCs w:val="22"/>
                <w:u w:val="single"/>
              </w:rPr>
              <w:br/>
            </w:r>
            <w:r w:rsidRPr="001F081F">
              <w:rPr>
                <w:rFonts w:asciiTheme="minorHAnsi" w:hAnsiTheme="minorHAnsi" w:cstheme="minorHAnsi"/>
                <w:sz w:val="22"/>
                <w:szCs w:val="22"/>
                <w:u w:val="single"/>
              </w:rPr>
              <w:t>How the objectives and outcomes were achieved</w:t>
            </w:r>
          </w:p>
          <w:p w14:paraId="0AD5D6AF" w14:textId="77777777" w:rsidR="00746CBE" w:rsidRDefault="00746CBE" w:rsidP="00E027D5">
            <w:pPr>
              <w:pStyle w:val="ListParagraph"/>
              <w:numPr>
                <w:ilvl w:val="0"/>
                <w:numId w:val="8"/>
              </w:numPr>
              <w:rPr>
                <w:rFonts w:asciiTheme="minorHAnsi" w:hAnsiTheme="minorHAnsi" w:cstheme="minorHAnsi"/>
                <w:sz w:val="22"/>
                <w:szCs w:val="22"/>
              </w:rPr>
            </w:pPr>
            <w:r w:rsidRPr="00BA4CBF">
              <w:rPr>
                <w:rFonts w:asciiTheme="minorHAnsi" w:hAnsiTheme="minorHAnsi" w:cstheme="minorHAnsi"/>
                <w:sz w:val="22"/>
                <w:szCs w:val="22"/>
              </w:rPr>
              <w:t>The project s</w:t>
            </w:r>
            <w:r>
              <w:rPr>
                <w:rFonts w:asciiTheme="minorHAnsi" w:hAnsiTheme="minorHAnsi" w:cstheme="minorHAnsi"/>
                <w:sz w:val="22"/>
                <w:szCs w:val="22"/>
              </w:rPr>
              <w:t xml:space="preserve">ought </w:t>
            </w:r>
            <w:r w:rsidRPr="00BA4CBF">
              <w:rPr>
                <w:rFonts w:asciiTheme="minorHAnsi" w:hAnsiTheme="minorHAnsi" w:cstheme="minorHAnsi"/>
                <w:sz w:val="22"/>
                <w:szCs w:val="22"/>
              </w:rPr>
              <w:t xml:space="preserve">to achieve the above objectives by building capacities (training) of 10 (both male and female) Arab participants and raising awareness of the centrality of the WPS agenda to efforts aimed at preventing conflict, keeping and sustaining peace. </w:t>
            </w:r>
          </w:p>
          <w:p w14:paraId="3BCC75FE" w14:textId="77777777" w:rsidR="00746CBE" w:rsidRDefault="00746CBE" w:rsidP="00E027D5">
            <w:pPr>
              <w:pStyle w:val="ListParagraph"/>
              <w:ind w:left="360"/>
              <w:rPr>
                <w:rFonts w:asciiTheme="minorHAnsi" w:hAnsiTheme="minorHAnsi" w:cstheme="minorHAnsi"/>
                <w:sz w:val="22"/>
                <w:szCs w:val="22"/>
              </w:rPr>
            </w:pPr>
          </w:p>
          <w:p w14:paraId="039B85E2" w14:textId="12C6DBF6" w:rsidR="00BA4CBF" w:rsidRPr="00746CBE" w:rsidRDefault="001F081F" w:rsidP="00E027D5">
            <w:pPr>
              <w:pStyle w:val="ListParagraph"/>
              <w:numPr>
                <w:ilvl w:val="0"/>
                <w:numId w:val="8"/>
              </w:numPr>
              <w:rPr>
                <w:rFonts w:asciiTheme="minorHAnsi" w:hAnsiTheme="minorHAnsi" w:cstheme="minorHAnsi"/>
                <w:sz w:val="22"/>
                <w:szCs w:val="22"/>
              </w:rPr>
            </w:pPr>
            <w:r w:rsidRPr="00746CBE">
              <w:rPr>
                <w:rFonts w:asciiTheme="minorHAnsi" w:hAnsiTheme="minorHAnsi" w:cstheme="minorHAnsi"/>
                <w:sz w:val="22"/>
                <w:szCs w:val="22"/>
              </w:rPr>
              <w:t xml:space="preserve">CCCPA delivered the training over four days to </w:t>
            </w:r>
            <w:r w:rsidR="00B25A37">
              <w:rPr>
                <w:rFonts w:asciiTheme="minorHAnsi" w:hAnsiTheme="minorHAnsi" w:cstheme="minorHAnsi"/>
                <w:sz w:val="22"/>
                <w:szCs w:val="22"/>
              </w:rPr>
              <w:t>10</w:t>
            </w:r>
            <w:r w:rsidRPr="00746CBE">
              <w:rPr>
                <w:rFonts w:asciiTheme="minorHAnsi" w:hAnsiTheme="minorHAnsi" w:cstheme="minorHAnsi"/>
                <w:sz w:val="22"/>
                <w:szCs w:val="22"/>
                <w:shd w:val="clear" w:color="auto" w:fill="FFFF00"/>
              </w:rPr>
              <w:t xml:space="preserve"> participants (</w:t>
            </w:r>
            <w:r w:rsidR="00B25A37">
              <w:rPr>
                <w:rFonts w:asciiTheme="minorHAnsi" w:hAnsiTheme="minorHAnsi" w:cstheme="minorHAnsi"/>
                <w:sz w:val="22"/>
                <w:szCs w:val="22"/>
                <w:shd w:val="clear" w:color="auto" w:fill="FFFF00"/>
              </w:rPr>
              <w:t>5</w:t>
            </w:r>
            <w:r w:rsidRPr="00746CBE">
              <w:rPr>
                <w:rFonts w:asciiTheme="minorHAnsi" w:hAnsiTheme="minorHAnsi" w:cstheme="minorHAnsi"/>
                <w:sz w:val="22"/>
                <w:szCs w:val="22"/>
                <w:shd w:val="clear" w:color="auto" w:fill="FFFF00"/>
              </w:rPr>
              <w:t xml:space="preserve"> male and </w:t>
            </w:r>
            <w:r w:rsidR="00B25A37">
              <w:rPr>
                <w:rFonts w:asciiTheme="minorHAnsi" w:hAnsiTheme="minorHAnsi" w:cstheme="minorHAnsi"/>
                <w:sz w:val="22"/>
                <w:szCs w:val="22"/>
                <w:shd w:val="clear" w:color="auto" w:fill="FFFF00"/>
              </w:rPr>
              <w:t>5</w:t>
            </w:r>
            <w:r w:rsidRPr="00746CBE">
              <w:rPr>
                <w:rFonts w:asciiTheme="minorHAnsi" w:hAnsiTheme="minorHAnsi" w:cstheme="minorHAnsi"/>
                <w:sz w:val="22"/>
                <w:szCs w:val="22"/>
                <w:shd w:val="clear" w:color="auto" w:fill="FFFF00"/>
              </w:rPr>
              <w:t xml:space="preserve"> female) from </w:t>
            </w:r>
            <w:r w:rsidR="00B25A37">
              <w:rPr>
                <w:rFonts w:asciiTheme="minorHAnsi" w:hAnsiTheme="minorHAnsi" w:cstheme="minorHAnsi"/>
                <w:sz w:val="22"/>
                <w:szCs w:val="22"/>
                <w:shd w:val="clear" w:color="auto" w:fill="FFFF00"/>
              </w:rPr>
              <w:t>6</w:t>
            </w:r>
            <w:r w:rsidRPr="00746CBE">
              <w:rPr>
                <w:rFonts w:asciiTheme="minorHAnsi" w:hAnsiTheme="minorHAnsi" w:cstheme="minorHAnsi"/>
                <w:sz w:val="22"/>
                <w:szCs w:val="22"/>
                <w:shd w:val="clear" w:color="auto" w:fill="FFFF00"/>
              </w:rPr>
              <w:t xml:space="preserve"> countries</w:t>
            </w:r>
            <w:r w:rsidR="00D90F96">
              <w:rPr>
                <w:rFonts w:asciiTheme="minorHAnsi" w:hAnsiTheme="minorHAnsi" w:cstheme="minorHAnsi"/>
                <w:sz w:val="22"/>
                <w:szCs w:val="22"/>
                <w:shd w:val="clear" w:color="auto" w:fill="FFFF00"/>
              </w:rPr>
              <w:t xml:space="preserve"> namely: Egypt, Jordan, Morocco, Algeria, Tunisia and </w:t>
            </w:r>
            <w:r w:rsidR="00D90F96" w:rsidRPr="002B1FFA">
              <w:rPr>
                <w:rFonts w:asciiTheme="minorHAnsi" w:hAnsiTheme="minorHAnsi" w:cstheme="minorHAnsi"/>
                <w:sz w:val="22"/>
                <w:szCs w:val="22"/>
                <w:highlight w:val="yellow"/>
                <w:shd w:val="clear" w:color="auto" w:fill="FFFF00"/>
              </w:rPr>
              <w:t>Djibouti</w:t>
            </w:r>
            <w:r w:rsidRPr="002B1FFA">
              <w:rPr>
                <w:rFonts w:asciiTheme="minorHAnsi" w:hAnsiTheme="minorHAnsi" w:cstheme="minorHAnsi"/>
                <w:sz w:val="22"/>
                <w:szCs w:val="22"/>
                <w:highlight w:val="yellow"/>
              </w:rPr>
              <w:t xml:space="preserve">. </w:t>
            </w:r>
            <w:r w:rsidRPr="002B1FFA">
              <w:rPr>
                <w:rFonts w:asciiTheme="minorHAnsi" w:hAnsiTheme="minorHAnsi" w:cstheme="minorHAnsi"/>
                <w:sz w:val="22"/>
                <w:szCs w:val="22"/>
                <w:highlight w:val="yellow"/>
                <w:shd w:val="clear" w:color="auto" w:fill="FFFF00"/>
              </w:rPr>
              <w:t>This</w:t>
            </w:r>
            <w:r w:rsidRPr="00746CBE">
              <w:rPr>
                <w:rFonts w:asciiTheme="minorHAnsi" w:hAnsiTheme="minorHAnsi" w:cstheme="minorHAnsi"/>
                <w:sz w:val="22"/>
                <w:szCs w:val="22"/>
                <w:shd w:val="clear" w:color="auto" w:fill="FFFF00"/>
              </w:rPr>
              <w:t xml:space="preserve"> was achieved</w:t>
            </w:r>
            <w:r w:rsidR="00C625D6">
              <w:rPr>
                <w:rFonts w:asciiTheme="minorHAnsi" w:hAnsiTheme="minorHAnsi" w:cstheme="minorHAnsi" w:hint="cs"/>
                <w:sz w:val="22"/>
                <w:szCs w:val="22"/>
                <w:shd w:val="clear" w:color="auto" w:fill="FFFF00"/>
                <w:rtl/>
              </w:rPr>
              <w:t xml:space="preserve"> </w:t>
            </w:r>
            <w:r w:rsidR="00A57BA4">
              <w:rPr>
                <w:rFonts w:asciiTheme="minorHAnsi" w:hAnsiTheme="minorHAnsi" w:cstheme="minorHAnsi"/>
                <w:sz w:val="22"/>
                <w:szCs w:val="22"/>
                <w:shd w:val="clear" w:color="auto" w:fill="FFFF00"/>
                <w:lang w:val="en-US"/>
              </w:rPr>
              <w:t xml:space="preserve">to ensure a gender-balance as well as the objective of the training, enhancing the understanding of both Arab men and Arab women of the </w:t>
            </w:r>
            <w:r w:rsidR="00363072">
              <w:rPr>
                <w:rFonts w:asciiTheme="minorHAnsi" w:hAnsiTheme="minorHAnsi" w:cstheme="minorHAnsi"/>
                <w:sz w:val="22"/>
                <w:szCs w:val="22"/>
                <w:shd w:val="clear" w:color="auto" w:fill="FFFF00"/>
                <w:lang w:val="en-US"/>
              </w:rPr>
              <w:t>Women, Peace and Security</w:t>
            </w:r>
            <w:r w:rsidR="001E1A6A">
              <w:rPr>
                <w:rFonts w:asciiTheme="minorHAnsi" w:hAnsiTheme="minorHAnsi" w:cstheme="minorHAnsi"/>
                <w:sz w:val="22"/>
                <w:szCs w:val="22"/>
                <w:shd w:val="clear" w:color="auto" w:fill="FFFF00"/>
                <w:lang w:val="en-US"/>
              </w:rPr>
              <w:t xml:space="preserve"> (WPS)</w:t>
            </w:r>
            <w:r w:rsidR="00363072">
              <w:rPr>
                <w:rFonts w:asciiTheme="minorHAnsi" w:hAnsiTheme="minorHAnsi" w:cstheme="minorHAnsi"/>
                <w:sz w:val="22"/>
                <w:szCs w:val="22"/>
                <w:shd w:val="clear" w:color="auto" w:fill="FFFF00"/>
                <w:lang w:val="en-US"/>
              </w:rPr>
              <w:t xml:space="preserve"> agenda, </w:t>
            </w:r>
            <w:r w:rsidR="00826008">
              <w:rPr>
                <w:rFonts w:asciiTheme="minorHAnsi" w:hAnsiTheme="minorHAnsi" w:cstheme="minorHAnsi"/>
                <w:sz w:val="22"/>
                <w:szCs w:val="22"/>
                <w:shd w:val="clear" w:color="auto" w:fill="FFFF00"/>
                <w:lang w:val="en-US"/>
              </w:rPr>
              <w:t xml:space="preserve">the principles of gender analysis, </w:t>
            </w:r>
            <w:r w:rsidR="00363072">
              <w:rPr>
                <w:rFonts w:asciiTheme="minorHAnsi" w:hAnsiTheme="minorHAnsi" w:cstheme="minorHAnsi"/>
                <w:sz w:val="22"/>
                <w:szCs w:val="22"/>
                <w:shd w:val="clear" w:color="auto" w:fill="FFFF00"/>
                <w:lang w:val="en-US"/>
              </w:rPr>
              <w:t>the standards of conduct and discipline in UN Peacekeeping, the issues of Sexual Exploitation and Abuse including the reporting methods, the investigation process a</w:t>
            </w:r>
            <w:r w:rsidR="00826008">
              <w:rPr>
                <w:rFonts w:asciiTheme="minorHAnsi" w:hAnsiTheme="minorHAnsi" w:cstheme="minorHAnsi"/>
                <w:sz w:val="22"/>
                <w:szCs w:val="22"/>
                <w:shd w:val="clear" w:color="auto" w:fill="FFFF00"/>
                <w:lang w:val="en-US"/>
              </w:rPr>
              <w:t xml:space="preserve">s well as the link between the prevention of such crimes and the effectiveness of peacekeeping operations. </w:t>
            </w:r>
          </w:p>
          <w:p w14:paraId="731A85A2" w14:textId="46A3500A" w:rsidR="00BA4CBF" w:rsidRPr="004D3073" w:rsidRDefault="00746CBE" w:rsidP="00E027D5">
            <w:pPr>
              <w:pStyle w:val="ListParagraph"/>
              <w:numPr>
                <w:ilvl w:val="0"/>
                <w:numId w:val="7"/>
              </w:numPr>
              <w:rPr>
                <w:rFonts w:asciiTheme="minorHAnsi" w:hAnsiTheme="minorHAnsi" w:cstheme="minorHAnsi"/>
                <w:sz w:val="22"/>
                <w:szCs w:val="22"/>
              </w:rPr>
            </w:pPr>
            <w:r w:rsidRPr="00746CBE">
              <w:rPr>
                <w:rFonts w:asciiTheme="minorHAnsi" w:hAnsiTheme="minorHAnsi" w:cstheme="minorHAnsi"/>
                <w:sz w:val="22"/>
                <w:szCs w:val="22"/>
                <w:highlight w:val="yellow"/>
              </w:rPr>
              <w:t xml:space="preserve">The training covered </w:t>
            </w:r>
            <w:r w:rsidR="00BA4CBF" w:rsidRPr="00746CBE">
              <w:rPr>
                <w:rFonts w:asciiTheme="minorHAnsi" w:hAnsiTheme="minorHAnsi" w:cstheme="minorHAnsi"/>
                <w:sz w:val="22"/>
                <w:szCs w:val="22"/>
                <w:highlight w:val="yellow"/>
              </w:rPr>
              <w:t>the following topics relevant to UN peacekeeping mandates (1) WPS-Gender dimension and women empowerment</w:t>
            </w:r>
            <w:r w:rsidR="001F081F" w:rsidRPr="00746CBE">
              <w:rPr>
                <w:rFonts w:asciiTheme="minorHAnsi" w:hAnsiTheme="minorHAnsi" w:cstheme="minorHAnsi"/>
                <w:sz w:val="22"/>
                <w:szCs w:val="22"/>
                <w:highlight w:val="yellow"/>
              </w:rPr>
              <w:t>;</w:t>
            </w:r>
            <w:r w:rsidR="00BA4CBF" w:rsidRPr="00746CBE">
              <w:rPr>
                <w:rFonts w:asciiTheme="minorHAnsi" w:hAnsiTheme="minorHAnsi" w:cstheme="minorHAnsi"/>
                <w:sz w:val="22"/>
                <w:szCs w:val="22"/>
                <w:highlight w:val="yellow"/>
              </w:rPr>
              <w:t xml:space="preserve"> (2) Protection of Civilians</w:t>
            </w:r>
            <w:r w:rsidR="001F081F" w:rsidRPr="00746CBE">
              <w:rPr>
                <w:rFonts w:asciiTheme="minorHAnsi" w:hAnsiTheme="minorHAnsi" w:cstheme="minorHAnsi"/>
                <w:sz w:val="22"/>
                <w:szCs w:val="22"/>
                <w:highlight w:val="yellow"/>
              </w:rPr>
              <w:t>;</w:t>
            </w:r>
            <w:r w:rsidR="00BA4CBF" w:rsidRPr="00746CBE">
              <w:rPr>
                <w:rFonts w:asciiTheme="minorHAnsi" w:hAnsiTheme="minorHAnsi" w:cstheme="minorHAnsi"/>
                <w:sz w:val="22"/>
                <w:szCs w:val="22"/>
                <w:highlight w:val="yellow"/>
              </w:rPr>
              <w:t xml:space="preserve"> (3) UN Code of Conduct and Standards on the Prohibition of Sexual Exploitation and Abuse (SEA)</w:t>
            </w:r>
            <w:r w:rsidR="001F081F" w:rsidRPr="00746CBE">
              <w:rPr>
                <w:rFonts w:asciiTheme="minorHAnsi" w:hAnsiTheme="minorHAnsi" w:cstheme="minorHAnsi"/>
                <w:sz w:val="22"/>
                <w:szCs w:val="22"/>
                <w:highlight w:val="yellow"/>
              </w:rPr>
              <w:t>;</w:t>
            </w:r>
            <w:r w:rsidR="00BA4CBF" w:rsidRPr="00746CBE">
              <w:rPr>
                <w:rFonts w:asciiTheme="minorHAnsi" w:hAnsiTheme="minorHAnsi" w:cstheme="minorHAnsi"/>
                <w:sz w:val="22"/>
                <w:szCs w:val="22"/>
                <w:highlight w:val="yellow"/>
              </w:rPr>
              <w:t xml:space="preserve"> </w:t>
            </w:r>
            <w:r w:rsidR="001F081F" w:rsidRPr="00746CBE">
              <w:rPr>
                <w:rFonts w:asciiTheme="minorHAnsi" w:hAnsiTheme="minorHAnsi" w:cstheme="minorHAnsi"/>
                <w:sz w:val="22"/>
                <w:szCs w:val="22"/>
                <w:highlight w:val="yellow"/>
              </w:rPr>
              <w:t xml:space="preserve">and </w:t>
            </w:r>
            <w:r w:rsidR="00BA4CBF" w:rsidRPr="00746CBE">
              <w:rPr>
                <w:rFonts w:asciiTheme="minorHAnsi" w:hAnsiTheme="minorHAnsi" w:cstheme="minorHAnsi"/>
                <w:sz w:val="22"/>
                <w:szCs w:val="22"/>
                <w:highlight w:val="yellow"/>
              </w:rPr>
              <w:t>(4) Consequences of SEA, and Reporting SEA.</w:t>
            </w:r>
            <w:r w:rsidR="004D3073">
              <w:rPr>
                <w:rFonts w:asciiTheme="minorHAnsi" w:hAnsiTheme="minorHAnsi" w:cstheme="minorHAnsi"/>
                <w:sz w:val="22"/>
                <w:szCs w:val="22"/>
              </w:rPr>
              <w:t xml:space="preserve"> The full agenda of the training is </w:t>
            </w:r>
            <w:r w:rsidR="004D3073" w:rsidRPr="00BA4CBF">
              <w:rPr>
                <w:rFonts w:asciiTheme="minorHAnsi" w:hAnsiTheme="minorHAnsi" w:cstheme="minorHAnsi"/>
                <w:sz w:val="22"/>
                <w:szCs w:val="22"/>
                <w:highlight w:val="yellow"/>
                <w:u w:val="single"/>
              </w:rPr>
              <w:t>attached</w:t>
            </w:r>
            <w:r w:rsidR="004D3073">
              <w:rPr>
                <w:rFonts w:asciiTheme="minorHAnsi" w:hAnsiTheme="minorHAnsi" w:cstheme="minorHAnsi"/>
                <w:sz w:val="22"/>
                <w:szCs w:val="22"/>
              </w:rPr>
              <w:t xml:space="preserve"> for reference.</w:t>
            </w:r>
          </w:p>
          <w:p w14:paraId="517C21A7" w14:textId="77777777" w:rsidR="00746CBE" w:rsidRDefault="00746CBE" w:rsidP="00E027D5">
            <w:pPr>
              <w:pStyle w:val="ListParagraph"/>
              <w:ind w:left="360"/>
              <w:rPr>
                <w:rFonts w:asciiTheme="minorHAnsi" w:hAnsiTheme="minorHAnsi" w:cstheme="minorHAnsi"/>
                <w:sz w:val="22"/>
                <w:szCs w:val="22"/>
              </w:rPr>
            </w:pPr>
          </w:p>
          <w:p w14:paraId="4520F8A6" w14:textId="5617839E" w:rsidR="00BA4CBF" w:rsidRPr="00746CBE" w:rsidRDefault="00746CBE" w:rsidP="00E027D5">
            <w:pPr>
              <w:pStyle w:val="ListParagraph"/>
              <w:numPr>
                <w:ilvl w:val="0"/>
                <w:numId w:val="8"/>
              </w:numPr>
              <w:rPr>
                <w:rFonts w:asciiTheme="minorHAnsi" w:hAnsiTheme="minorHAnsi" w:cstheme="minorHAnsi"/>
                <w:sz w:val="22"/>
                <w:szCs w:val="22"/>
                <w:highlight w:val="yellow"/>
              </w:rPr>
            </w:pPr>
            <w:r w:rsidRPr="00746CBE">
              <w:rPr>
                <w:rFonts w:asciiTheme="minorHAnsi" w:hAnsiTheme="minorHAnsi" w:cstheme="minorHAnsi"/>
                <w:sz w:val="22"/>
                <w:szCs w:val="22"/>
                <w:highlight w:val="yellow"/>
              </w:rPr>
              <w:t>The Activity c</w:t>
            </w:r>
            <w:r w:rsidR="00BA4CBF" w:rsidRPr="00746CBE">
              <w:rPr>
                <w:rFonts w:asciiTheme="minorHAnsi" w:hAnsiTheme="minorHAnsi" w:cstheme="minorHAnsi"/>
                <w:sz w:val="22"/>
                <w:szCs w:val="22"/>
                <w:highlight w:val="yellow"/>
              </w:rPr>
              <w:t>apitali</w:t>
            </w:r>
            <w:r w:rsidRPr="00746CBE">
              <w:rPr>
                <w:rFonts w:asciiTheme="minorHAnsi" w:hAnsiTheme="minorHAnsi" w:cstheme="minorHAnsi"/>
                <w:sz w:val="22"/>
                <w:szCs w:val="22"/>
                <w:highlight w:val="yellow"/>
              </w:rPr>
              <w:t>s</w:t>
            </w:r>
            <w:r w:rsidR="00BA4CBF" w:rsidRPr="00746CBE">
              <w:rPr>
                <w:rFonts w:asciiTheme="minorHAnsi" w:hAnsiTheme="minorHAnsi" w:cstheme="minorHAnsi"/>
                <w:sz w:val="22"/>
                <w:szCs w:val="22"/>
                <w:highlight w:val="yellow"/>
              </w:rPr>
              <w:t>e</w:t>
            </w:r>
            <w:r w:rsidRPr="00746CBE">
              <w:rPr>
                <w:rFonts w:asciiTheme="minorHAnsi" w:hAnsiTheme="minorHAnsi" w:cstheme="minorHAnsi"/>
                <w:sz w:val="22"/>
                <w:szCs w:val="22"/>
                <w:highlight w:val="yellow"/>
              </w:rPr>
              <w:t>d</w:t>
            </w:r>
            <w:r w:rsidR="00BA4CBF" w:rsidRPr="00746CBE">
              <w:rPr>
                <w:rFonts w:asciiTheme="minorHAnsi" w:hAnsiTheme="minorHAnsi" w:cstheme="minorHAnsi"/>
                <w:sz w:val="22"/>
                <w:szCs w:val="22"/>
                <w:highlight w:val="yellow"/>
              </w:rPr>
              <w:t xml:space="preserve"> on CCCPA’s regional expertise and network of partners to achieve the following outcomes: </w:t>
            </w:r>
          </w:p>
          <w:p w14:paraId="75D77665" w14:textId="3C2AF6F0" w:rsidR="00BA4CBF" w:rsidRPr="00746CBE" w:rsidRDefault="00BA4CBF" w:rsidP="00E027D5">
            <w:pPr>
              <w:ind w:left="720"/>
              <w:rPr>
                <w:rFonts w:asciiTheme="minorHAnsi" w:hAnsiTheme="minorHAnsi" w:cstheme="minorHAnsi"/>
                <w:sz w:val="22"/>
                <w:szCs w:val="22"/>
                <w:highlight w:val="yellow"/>
              </w:rPr>
            </w:pPr>
            <w:r w:rsidRPr="00746CBE">
              <w:rPr>
                <w:rFonts w:asciiTheme="minorHAnsi" w:hAnsiTheme="minorHAnsi" w:cstheme="minorHAnsi"/>
                <w:sz w:val="22"/>
                <w:szCs w:val="22"/>
                <w:highlight w:val="yellow"/>
              </w:rPr>
              <w:t xml:space="preserve">1. Enhancing engagement of Arab components participating in UN Peacekeeping, which contributes to the first GSF objective to enhance New Zealand’s security by supporting bilateral, regional and global initiatives that promote peace and stability. </w:t>
            </w:r>
            <w:r w:rsidR="006E7DE9">
              <w:rPr>
                <w:rFonts w:asciiTheme="minorHAnsi" w:hAnsiTheme="minorHAnsi" w:cstheme="minorHAnsi"/>
                <w:sz w:val="22"/>
                <w:szCs w:val="22"/>
                <w:highlight w:val="yellow"/>
              </w:rPr>
              <w:t xml:space="preserve">The training sessions were held in Arabic, and for the sessions </w:t>
            </w:r>
            <w:r w:rsidR="006E7DE9">
              <w:rPr>
                <w:rFonts w:asciiTheme="minorHAnsi" w:hAnsiTheme="minorHAnsi" w:cstheme="minorHAnsi"/>
                <w:sz w:val="22"/>
                <w:szCs w:val="22"/>
                <w:highlight w:val="yellow"/>
              </w:rPr>
              <w:lastRenderedPageBreak/>
              <w:t>delivered with the support of UN experts, translation was also provided.</w:t>
            </w:r>
            <w:r w:rsidRPr="00746CBE">
              <w:rPr>
                <w:rFonts w:asciiTheme="minorHAnsi" w:hAnsiTheme="minorHAnsi" w:cstheme="minorHAnsi"/>
                <w:sz w:val="22"/>
                <w:szCs w:val="22"/>
                <w:highlight w:val="yellow"/>
              </w:rPr>
              <w:br/>
            </w:r>
          </w:p>
          <w:p w14:paraId="2BF1391F" w14:textId="0B24DAF4" w:rsidR="00BA4CBF" w:rsidRPr="00746CBE" w:rsidRDefault="00BA4CBF" w:rsidP="00E027D5">
            <w:pPr>
              <w:ind w:left="720"/>
              <w:rPr>
                <w:rFonts w:asciiTheme="minorHAnsi" w:hAnsiTheme="minorHAnsi" w:cstheme="minorHAnsi"/>
                <w:sz w:val="22"/>
                <w:szCs w:val="22"/>
                <w:highlight w:val="yellow"/>
              </w:rPr>
            </w:pPr>
            <w:r w:rsidRPr="00746CBE">
              <w:rPr>
                <w:rFonts w:asciiTheme="minorHAnsi" w:hAnsiTheme="minorHAnsi" w:cstheme="minorHAnsi"/>
                <w:sz w:val="22"/>
                <w:szCs w:val="22"/>
                <w:highlight w:val="yellow"/>
              </w:rPr>
              <w:t>2. Strengthening national Arab capacity in the area of gender in Peacekeeping, which contributes to the second GSF objective to improve the capabilities of partner governments to respond to security threats that could impact regional and global stability.</w:t>
            </w:r>
            <w:r w:rsidR="00370958">
              <w:rPr>
                <w:rFonts w:asciiTheme="minorHAnsi" w:hAnsiTheme="minorHAnsi" w:cstheme="minorHAnsi"/>
                <w:sz w:val="22"/>
                <w:szCs w:val="22"/>
                <w:highlight w:val="yellow"/>
              </w:rPr>
              <w:t xml:space="preserve"> In fact, the criteria put for the nomination of participants covered gender-balance, but also factors of relevance to the topic. Participants are </w:t>
            </w:r>
            <w:r w:rsidR="005B29FE">
              <w:rPr>
                <w:rFonts w:asciiTheme="minorHAnsi" w:hAnsiTheme="minorHAnsi" w:cstheme="minorHAnsi"/>
                <w:sz w:val="22"/>
                <w:szCs w:val="22"/>
                <w:highlight w:val="yellow"/>
              </w:rPr>
              <w:t>either coming with a background in UN Peacekeeping, or willing to be deployed and participate in peacekeeping missions.</w:t>
            </w:r>
            <w:r w:rsidRPr="00746CBE">
              <w:rPr>
                <w:rFonts w:asciiTheme="minorHAnsi" w:hAnsiTheme="minorHAnsi" w:cstheme="minorHAnsi"/>
                <w:sz w:val="22"/>
                <w:szCs w:val="22"/>
                <w:highlight w:val="yellow"/>
              </w:rPr>
              <w:br/>
            </w:r>
          </w:p>
          <w:p w14:paraId="4FAC1F94" w14:textId="537E8EEB" w:rsidR="00BA4CBF" w:rsidRPr="00746CBE" w:rsidRDefault="00BA4CBF" w:rsidP="00E027D5">
            <w:pPr>
              <w:ind w:left="720"/>
              <w:rPr>
                <w:rFonts w:asciiTheme="minorHAnsi" w:hAnsiTheme="minorHAnsi" w:cstheme="minorHAnsi"/>
                <w:sz w:val="22"/>
                <w:szCs w:val="22"/>
                <w:highlight w:val="yellow"/>
              </w:rPr>
            </w:pPr>
            <w:r w:rsidRPr="00746CBE">
              <w:rPr>
                <w:rFonts w:asciiTheme="minorHAnsi" w:hAnsiTheme="minorHAnsi" w:cstheme="minorHAnsi"/>
                <w:sz w:val="22"/>
                <w:szCs w:val="22"/>
                <w:highlight w:val="yellow"/>
              </w:rPr>
              <w:t xml:space="preserve">3. Experience-sharing between the different Arab countries and New Zealand (through the </w:t>
            </w:r>
            <w:r w:rsidR="00746CBE" w:rsidRPr="00746CBE">
              <w:rPr>
                <w:rFonts w:asciiTheme="minorHAnsi" w:hAnsiTheme="minorHAnsi" w:cstheme="minorHAnsi"/>
                <w:sz w:val="22"/>
                <w:szCs w:val="22"/>
                <w:highlight w:val="yellow"/>
              </w:rPr>
              <w:t>p</w:t>
            </w:r>
            <w:r w:rsidRPr="00746CBE">
              <w:rPr>
                <w:rFonts w:asciiTheme="minorHAnsi" w:hAnsiTheme="minorHAnsi" w:cstheme="minorHAnsi"/>
                <w:sz w:val="22"/>
                <w:szCs w:val="22"/>
                <w:highlight w:val="yellow"/>
              </w:rPr>
              <w:t>articipation of NZDF) on challenges and opportunities as it relates to the WPS agenda, which contributes to the third GSF objective to help strengthen bilateral relations and support New Zealand’s participation in regional and global fora in relation to security goals or objectives.</w:t>
            </w:r>
          </w:p>
          <w:p w14:paraId="71304A22" w14:textId="77777777" w:rsidR="00BA4CBF" w:rsidRPr="00746CBE" w:rsidRDefault="00BA4CBF" w:rsidP="00E027D5">
            <w:pPr>
              <w:rPr>
                <w:rFonts w:asciiTheme="minorHAnsi" w:hAnsiTheme="minorHAnsi" w:cstheme="minorHAnsi"/>
                <w:sz w:val="22"/>
                <w:szCs w:val="22"/>
                <w:highlight w:val="yellow"/>
              </w:rPr>
            </w:pPr>
          </w:p>
          <w:p w14:paraId="569AE925" w14:textId="0BF54928" w:rsidR="003D3760" w:rsidRDefault="00BA4CBF" w:rsidP="00E027D5">
            <w:pPr>
              <w:pStyle w:val="ListParagraph"/>
              <w:numPr>
                <w:ilvl w:val="0"/>
                <w:numId w:val="8"/>
              </w:numPr>
              <w:rPr>
                <w:rFonts w:asciiTheme="minorHAnsi" w:hAnsiTheme="minorHAnsi" w:cstheme="minorHAnsi"/>
                <w:sz w:val="22"/>
                <w:szCs w:val="22"/>
                <w:highlight w:val="yellow"/>
              </w:rPr>
            </w:pPr>
            <w:r w:rsidRPr="00746CBE">
              <w:rPr>
                <w:rFonts w:asciiTheme="minorHAnsi" w:hAnsiTheme="minorHAnsi" w:cstheme="minorHAnsi"/>
                <w:sz w:val="22"/>
                <w:szCs w:val="22"/>
                <w:highlight w:val="yellow"/>
              </w:rPr>
              <w:t>Support for this project will contribute to the Ministry’s strategic objectives in advancing and protecting the security and safety of New Zealand and New Zealanders in particular, through contributing to NZ’s participation in international military and peace support operations contributing to a more stable environment. It also aligns with MEA’s Africa Strategy and is a priority project for MEA this year.</w:t>
            </w:r>
          </w:p>
          <w:p w14:paraId="5C044132" w14:textId="5DAEAC56" w:rsidR="00B17FD3" w:rsidRPr="00746CBE" w:rsidRDefault="00B17FD3" w:rsidP="00E027D5">
            <w:pPr>
              <w:pStyle w:val="ListParagraph"/>
              <w:numPr>
                <w:ilvl w:val="0"/>
                <w:numId w:val="8"/>
              </w:numPr>
              <w:rPr>
                <w:rFonts w:asciiTheme="minorHAnsi" w:hAnsiTheme="minorHAnsi" w:cstheme="minorHAnsi"/>
                <w:sz w:val="22"/>
                <w:szCs w:val="22"/>
                <w:highlight w:val="yellow"/>
              </w:rPr>
            </w:pPr>
            <w:r>
              <w:rPr>
                <w:rFonts w:asciiTheme="minorHAnsi" w:hAnsiTheme="minorHAnsi" w:cstheme="minorHAnsi"/>
                <w:sz w:val="22"/>
                <w:szCs w:val="22"/>
                <w:highlight w:val="yellow"/>
              </w:rPr>
              <w:t xml:space="preserve">The </w:t>
            </w:r>
            <w:r w:rsidR="003F1F13">
              <w:rPr>
                <w:rFonts w:asciiTheme="minorHAnsi" w:hAnsiTheme="minorHAnsi" w:cstheme="minorHAnsi"/>
                <w:sz w:val="22"/>
                <w:szCs w:val="22"/>
                <w:highlight w:val="yellow"/>
              </w:rPr>
              <w:t>training course</w:t>
            </w:r>
            <w:r>
              <w:rPr>
                <w:rFonts w:asciiTheme="minorHAnsi" w:hAnsiTheme="minorHAnsi" w:cstheme="minorHAnsi"/>
                <w:sz w:val="22"/>
                <w:szCs w:val="22"/>
                <w:highlight w:val="yellow"/>
              </w:rPr>
              <w:t xml:space="preserve"> was also covered in different media outlets as a successful partnership with the government of New Zealand, on a significantly important </w:t>
            </w:r>
            <w:r w:rsidR="003F1F13">
              <w:rPr>
                <w:rFonts w:asciiTheme="minorHAnsi" w:hAnsiTheme="minorHAnsi" w:cstheme="minorHAnsi"/>
                <w:sz w:val="22"/>
                <w:szCs w:val="22"/>
                <w:highlight w:val="yellow"/>
              </w:rPr>
              <w:t>and impactful activity for advancing peace and security. It came at a special</w:t>
            </w:r>
            <w:r w:rsidR="00503DAF">
              <w:rPr>
                <w:rFonts w:asciiTheme="minorHAnsi" w:hAnsiTheme="minorHAnsi" w:cstheme="minorHAnsi"/>
                <w:sz w:val="22"/>
                <w:szCs w:val="22"/>
                <w:highlight w:val="yellow"/>
              </w:rPr>
              <w:t xml:space="preserve"> timing</w:t>
            </w:r>
            <w:r w:rsidR="003F1F13">
              <w:rPr>
                <w:rFonts w:asciiTheme="minorHAnsi" w:hAnsiTheme="minorHAnsi" w:cstheme="minorHAnsi"/>
                <w:sz w:val="22"/>
                <w:szCs w:val="22"/>
                <w:highlight w:val="yellow"/>
              </w:rPr>
              <w:t xml:space="preserve"> during the </w:t>
            </w:r>
            <w:r w:rsidR="00503DAF">
              <w:rPr>
                <w:rFonts w:asciiTheme="minorHAnsi" w:hAnsiTheme="minorHAnsi" w:cstheme="minorHAnsi"/>
                <w:sz w:val="22"/>
                <w:szCs w:val="22"/>
                <w:highlight w:val="yellow"/>
              </w:rPr>
              <w:t xml:space="preserve">month of October, also known as the </w:t>
            </w:r>
            <w:r w:rsidR="003F1F13">
              <w:rPr>
                <w:rFonts w:asciiTheme="minorHAnsi" w:hAnsiTheme="minorHAnsi" w:cstheme="minorHAnsi"/>
                <w:sz w:val="22"/>
                <w:szCs w:val="22"/>
                <w:highlight w:val="yellow"/>
              </w:rPr>
              <w:t>Women, Peace and Security month</w:t>
            </w:r>
            <w:r w:rsidR="00503DAF">
              <w:rPr>
                <w:rFonts w:asciiTheme="minorHAnsi" w:hAnsiTheme="minorHAnsi" w:cstheme="minorHAnsi"/>
                <w:sz w:val="22"/>
                <w:szCs w:val="22"/>
                <w:highlight w:val="yellow"/>
              </w:rPr>
              <w:t>, and the month of the anniversary of the UNSCR1325.</w:t>
            </w:r>
          </w:p>
          <w:p w14:paraId="569AE926" w14:textId="22780EE1" w:rsidR="003D3760" w:rsidRPr="001D08B1" w:rsidRDefault="003D3760" w:rsidP="00390652">
            <w:pPr>
              <w:jc w:val="left"/>
              <w:rPr>
                <w:rFonts w:ascii="Calibri" w:hAnsi="Calibri"/>
                <w:sz w:val="22"/>
                <w:szCs w:val="22"/>
              </w:rPr>
            </w:pPr>
          </w:p>
        </w:tc>
      </w:tr>
    </w:tbl>
    <w:p w14:paraId="4F2FC4DC" w14:textId="77777777" w:rsidR="00C56E37" w:rsidRPr="001D08B1" w:rsidRDefault="00C56E37" w:rsidP="003D3760">
      <w:pPr>
        <w:tabs>
          <w:tab w:val="center" w:pos="4252"/>
          <w:tab w:val="right" w:pos="8504"/>
        </w:tabs>
        <w:jc w:val="left"/>
        <w:rPr>
          <w:rFonts w:ascii="Calibri" w:hAnsi="Calibri"/>
          <w:sz w:val="22"/>
          <w:szCs w:val="22"/>
        </w:rPr>
      </w:pP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7"/>
      </w:tblGrid>
      <w:tr w:rsidR="003D3760" w:rsidRPr="001D08B1" w14:paraId="569AE92A" w14:textId="77777777" w:rsidTr="005D0F58">
        <w:tc>
          <w:tcPr>
            <w:tcW w:w="10207" w:type="dxa"/>
            <w:shd w:val="clear" w:color="auto" w:fill="548DD4" w:themeFill="text2" w:themeFillTint="99"/>
          </w:tcPr>
          <w:p w14:paraId="569AE929" w14:textId="77777777" w:rsidR="003D3760" w:rsidRPr="001D08B1" w:rsidRDefault="003D3760" w:rsidP="00390652">
            <w:pPr>
              <w:tabs>
                <w:tab w:val="center" w:pos="4252"/>
                <w:tab w:val="right" w:pos="8504"/>
              </w:tabs>
              <w:jc w:val="left"/>
              <w:rPr>
                <w:rFonts w:ascii="Calibri" w:hAnsi="Calibri"/>
                <w:b/>
                <w:sz w:val="22"/>
                <w:szCs w:val="22"/>
              </w:rPr>
            </w:pPr>
            <w:r w:rsidRPr="001D08B1">
              <w:rPr>
                <w:rFonts w:ascii="Calibri" w:hAnsi="Calibri"/>
                <w:b/>
                <w:sz w:val="22"/>
                <w:szCs w:val="22"/>
              </w:rPr>
              <w:t>How project contributed to:</w:t>
            </w:r>
          </w:p>
        </w:tc>
      </w:tr>
      <w:tr w:rsidR="003D3760" w:rsidRPr="001D08B1" w14:paraId="569AE92D" w14:textId="77777777" w:rsidTr="003D3760">
        <w:tc>
          <w:tcPr>
            <w:tcW w:w="10207" w:type="dxa"/>
            <w:shd w:val="clear" w:color="auto" w:fill="auto"/>
          </w:tcPr>
          <w:p w14:paraId="569AE92B" w14:textId="45D369A7" w:rsidR="003D3760" w:rsidRPr="00BA4CBF" w:rsidRDefault="00EE650B" w:rsidP="00BA4CBF">
            <w:pPr>
              <w:rPr>
                <w:rFonts w:ascii="Calibri" w:hAnsi="Calibri"/>
                <w:sz w:val="22"/>
                <w:szCs w:val="22"/>
              </w:rPr>
            </w:pPr>
            <w:r w:rsidRPr="00BA4CBF">
              <w:rPr>
                <w:rFonts w:ascii="Calibri" w:hAnsi="Calibri"/>
                <w:sz w:val="22"/>
                <w:szCs w:val="22"/>
              </w:rPr>
              <w:t>GSF</w:t>
            </w:r>
            <w:r w:rsidR="003D3760" w:rsidRPr="00BA4CBF">
              <w:rPr>
                <w:rFonts w:ascii="Calibri" w:hAnsi="Calibri"/>
                <w:sz w:val="22"/>
                <w:szCs w:val="22"/>
              </w:rPr>
              <w:t xml:space="preserve"> fund objectives</w:t>
            </w:r>
            <w:r w:rsidR="00BA4CBF">
              <w:rPr>
                <w:rFonts w:ascii="Calibri" w:hAnsi="Calibri"/>
                <w:sz w:val="22"/>
                <w:szCs w:val="22"/>
              </w:rPr>
              <w:t>:</w:t>
            </w:r>
            <w:r w:rsidR="00746CBE" w:rsidRPr="00746CBE">
              <w:rPr>
                <w:rFonts w:ascii="Calibri" w:hAnsi="Calibri"/>
                <w:color w:val="FF0000"/>
                <w:sz w:val="22"/>
                <w:szCs w:val="22"/>
              </w:rPr>
              <w:t xml:space="preserve"> (Sophie to complete)</w:t>
            </w:r>
          </w:p>
          <w:p w14:paraId="6D7742EB" w14:textId="77777777" w:rsidR="00746CBE" w:rsidRDefault="00746CBE" w:rsidP="00746CBE">
            <w:pPr>
              <w:pStyle w:val="ListParagraph"/>
              <w:numPr>
                <w:ilvl w:val="0"/>
                <w:numId w:val="6"/>
              </w:numPr>
              <w:rPr>
                <w:rFonts w:ascii="Calibri" w:hAnsi="Calibri"/>
                <w:sz w:val="22"/>
                <w:szCs w:val="22"/>
              </w:rPr>
            </w:pPr>
            <w:r>
              <w:rPr>
                <w:rFonts w:ascii="Calibri" w:hAnsi="Calibri"/>
                <w:sz w:val="22"/>
                <w:szCs w:val="22"/>
              </w:rPr>
              <w:t>Xxx</w:t>
            </w:r>
          </w:p>
          <w:p w14:paraId="569AE92C" w14:textId="0E6C57F6" w:rsidR="00746CBE" w:rsidRPr="00746CBE" w:rsidRDefault="00746CBE" w:rsidP="00746CBE">
            <w:pPr>
              <w:pStyle w:val="ListParagraph"/>
              <w:ind w:left="360"/>
              <w:rPr>
                <w:rFonts w:ascii="Calibri" w:hAnsi="Calibri"/>
                <w:sz w:val="22"/>
                <w:szCs w:val="22"/>
              </w:rPr>
            </w:pPr>
          </w:p>
        </w:tc>
      </w:tr>
      <w:tr w:rsidR="003D3760" w:rsidRPr="001D08B1" w14:paraId="569AE930" w14:textId="77777777" w:rsidTr="003D3760">
        <w:tc>
          <w:tcPr>
            <w:tcW w:w="10207" w:type="dxa"/>
            <w:shd w:val="clear" w:color="auto" w:fill="auto"/>
          </w:tcPr>
          <w:p w14:paraId="569AE92E" w14:textId="7BADD7AC" w:rsidR="003D3760" w:rsidRPr="00BA4CBF" w:rsidRDefault="003D3760" w:rsidP="00BA4CBF">
            <w:pPr>
              <w:rPr>
                <w:rFonts w:ascii="Calibri" w:hAnsi="Calibri"/>
                <w:sz w:val="22"/>
                <w:szCs w:val="22"/>
              </w:rPr>
            </w:pPr>
            <w:r w:rsidRPr="00BA4CBF">
              <w:rPr>
                <w:rFonts w:ascii="Calibri" w:hAnsi="Calibri"/>
                <w:sz w:val="22"/>
                <w:szCs w:val="22"/>
              </w:rPr>
              <w:t>Post/Divisional priorities</w:t>
            </w:r>
            <w:r w:rsidR="00BA4CBF">
              <w:rPr>
                <w:rFonts w:ascii="Calibri" w:hAnsi="Calibri"/>
                <w:sz w:val="22"/>
                <w:szCs w:val="22"/>
              </w:rPr>
              <w:t>:</w:t>
            </w:r>
            <w:r w:rsidR="00746CBE">
              <w:rPr>
                <w:rFonts w:ascii="Calibri" w:hAnsi="Calibri"/>
                <w:sz w:val="22"/>
                <w:szCs w:val="22"/>
              </w:rPr>
              <w:t xml:space="preserve"> </w:t>
            </w:r>
            <w:r w:rsidR="00746CBE" w:rsidRPr="00746CBE">
              <w:rPr>
                <w:rFonts w:ascii="Calibri" w:hAnsi="Calibri"/>
                <w:color w:val="FF0000"/>
                <w:sz w:val="22"/>
                <w:szCs w:val="22"/>
              </w:rPr>
              <w:t>(Sophie to complete)</w:t>
            </w:r>
          </w:p>
          <w:p w14:paraId="3C28B9A5" w14:textId="77FC0A3F" w:rsidR="003D3760" w:rsidRDefault="00746CBE" w:rsidP="00144A66">
            <w:pPr>
              <w:pStyle w:val="ListParagraph"/>
              <w:numPr>
                <w:ilvl w:val="0"/>
                <w:numId w:val="6"/>
              </w:numPr>
              <w:rPr>
                <w:rFonts w:ascii="Calibri" w:hAnsi="Calibri"/>
                <w:sz w:val="22"/>
                <w:szCs w:val="22"/>
              </w:rPr>
            </w:pPr>
            <w:r>
              <w:rPr>
                <w:rFonts w:ascii="Calibri" w:hAnsi="Calibri"/>
                <w:sz w:val="22"/>
                <w:szCs w:val="22"/>
              </w:rPr>
              <w:t>Xxx</w:t>
            </w:r>
          </w:p>
          <w:p w14:paraId="569AE92F" w14:textId="58B1E846" w:rsidR="00746CBE" w:rsidRPr="00746CBE" w:rsidRDefault="00746CBE" w:rsidP="00746CBE">
            <w:pPr>
              <w:rPr>
                <w:rFonts w:ascii="Calibri" w:hAnsi="Calibri"/>
                <w:sz w:val="22"/>
                <w:szCs w:val="22"/>
              </w:rPr>
            </w:pPr>
          </w:p>
        </w:tc>
      </w:tr>
    </w:tbl>
    <w:p w14:paraId="7E559B88" w14:textId="77777777" w:rsidR="00C56E37" w:rsidRPr="001D08B1" w:rsidRDefault="00C56E37" w:rsidP="003D3760">
      <w:pPr>
        <w:tabs>
          <w:tab w:val="center" w:pos="4252"/>
          <w:tab w:val="right" w:pos="8504"/>
        </w:tabs>
        <w:jc w:val="left"/>
        <w:rPr>
          <w:rFonts w:ascii="Calibri" w:hAnsi="Calibri"/>
          <w:sz w:val="22"/>
          <w:szCs w:val="22"/>
        </w:rPr>
      </w:pP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7"/>
      </w:tblGrid>
      <w:tr w:rsidR="003D3760" w:rsidRPr="001D08B1" w14:paraId="569AE933" w14:textId="77777777" w:rsidTr="005D0F58">
        <w:tc>
          <w:tcPr>
            <w:tcW w:w="10207" w:type="dxa"/>
            <w:shd w:val="clear" w:color="auto" w:fill="548DD4" w:themeFill="text2" w:themeFillTint="99"/>
          </w:tcPr>
          <w:p w14:paraId="569AE932" w14:textId="03760437" w:rsidR="003D3760" w:rsidRPr="001D08B1" w:rsidRDefault="003D3760" w:rsidP="00C56E37">
            <w:pPr>
              <w:rPr>
                <w:rFonts w:ascii="Calibri" w:hAnsi="Calibri"/>
                <w:b/>
                <w:sz w:val="22"/>
                <w:szCs w:val="22"/>
              </w:rPr>
            </w:pPr>
            <w:r w:rsidRPr="001D08B1">
              <w:rPr>
                <w:rFonts w:ascii="Calibri" w:hAnsi="Calibri"/>
                <w:b/>
                <w:sz w:val="22"/>
                <w:szCs w:val="22"/>
              </w:rPr>
              <w:t>What follow up is proposed</w:t>
            </w:r>
            <w:r w:rsidR="00C56E37">
              <w:rPr>
                <w:rFonts w:ascii="Calibri" w:hAnsi="Calibri"/>
                <w:b/>
                <w:sz w:val="22"/>
                <w:szCs w:val="22"/>
              </w:rPr>
              <w:t>/ p</w:t>
            </w:r>
            <w:r w:rsidR="00C56E37" w:rsidRPr="00C56E37">
              <w:rPr>
                <w:rFonts w:ascii="Calibri" w:hAnsi="Calibri"/>
                <w:b/>
                <w:sz w:val="22"/>
                <w:szCs w:val="22"/>
              </w:rPr>
              <w:t xml:space="preserve">rovisions made for monitoring, or ensuring the sustainability of, the overall </w:t>
            </w:r>
            <w:r w:rsidR="00C56E37">
              <w:rPr>
                <w:rFonts w:ascii="Calibri" w:hAnsi="Calibri"/>
                <w:b/>
                <w:sz w:val="22"/>
                <w:szCs w:val="22"/>
              </w:rPr>
              <w:t>initiative or specific outcomes</w:t>
            </w:r>
            <w:r w:rsidRPr="001D08B1">
              <w:rPr>
                <w:rFonts w:ascii="Calibri" w:hAnsi="Calibri"/>
                <w:b/>
                <w:sz w:val="22"/>
                <w:szCs w:val="22"/>
              </w:rPr>
              <w:t>:</w:t>
            </w:r>
            <w:r w:rsidR="00AC05F4" w:rsidRPr="00AC05F4">
              <w:rPr>
                <w:rFonts w:ascii="Calibri" w:hAnsi="Calibri"/>
                <w:i/>
                <w:sz w:val="22"/>
                <w:szCs w:val="22"/>
              </w:rPr>
              <w:t xml:space="preserve"> clearly note any efforts to ensure that knowledge derived from any training is retained</w:t>
            </w:r>
            <w:r w:rsidR="00AC05F4">
              <w:rPr>
                <w:rFonts w:ascii="Calibri" w:hAnsi="Calibri"/>
                <w:i/>
                <w:sz w:val="22"/>
                <w:szCs w:val="22"/>
              </w:rPr>
              <w:t>.</w:t>
            </w:r>
          </w:p>
        </w:tc>
      </w:tr>
      <w:tr w:rsidR="003D3760" w:rsidRPr="001D08B1" w14:paraId="569AE936" w14:textId="77777777" w:rsidTr="008661F6">
        <w:tc>
          <w:tcPr>
            <w:tcW w:w="10207" w:type="dxa"/>
            <w:shd w:val="clear" w:color="auto" w:fill="FFFF00"/>
          </w:tcPr>
          <w:p w14:paraId="569AE934" w14:textId="1FC342A2" w:rsidR="003D3760" w:rsidRPr="001D08B1" w:rsidRDefault="00470BD0" w:rsidP="00E027D5">
            <w:pPr>
              <w:rPr>
                <w:rFonts w:ascii="Calibri" w:hAnsi="Calibri"/>
                <w:sz w:val="22"/>
                <w:szCs w:val="22"/>
              </w:rPr>
            </w:pPr>
            <w:r>
              <w:rPr>
                <w:rFonts w:ascii="Calibri" w:hAnsi="Calibri"/>
                <w:sz w:val="22"/>
                <w:szCs w:val="22"/>
              </w:rPr>
              <w:t xml:space="preserve">Participants have received USBs including the training materials (including the presentations of the </w:t>
            </w:r>
            <w:r w:rsidR="00DA7066">
              <w:rPr>
                <w:rFonts w:ascii="Calibri" w:hAnsi="Calibri"/>
                <w:sz w:val="22"/>
                <w:szCs w:val="22"/>
              </w:rPr>
              <w:t xml:space="preserve">UN experts). In addition, participants have completed pre-tests and post-tests </w:t>
            </w:r>
            <w:r w:rsidR="00A83F02">
              <w:rPr>
                <w:rFonts w:ascii="Calibri" w:hAnsi="Calibri"/>
                <w:sz w:val="22"/>
                <w:szCs w:val="22"/>
              </w:rPr>
              <w:t>with the same questions, as part of the monitoring and evaluation method used at CCCPA. Participants can be provided with the same test in a few months, to test their knowledge.</w:t>
            </w:r>
          </w:p>
          <w:p w14:paraId="569AE935" w14:textId="4830F360" w:rsidR="003D3760" w:rsidRPr="001D08B1" w:rsidRDefault="003D3760" w:rsidP="00390652">
            <w:pPr>
              <w:jc w:val="left"/>
              <w:rPr>
                <w:rFonts w:ascii="Calibri" w:hAnsi="Calibri"/>
                <w:sz w:val="22"/>
                <w:szCs w:val="22"/>
              </w:rPr>
            </w:pPr>
          </w:p>
        </w:tc>
      </w:tr>
    </w:tbl>
    <w:p w14:paraId="569AE937" w14:textId="77777777" w:rsidR="003D3760" w:rsidRPr="001D08B1" w:rsidRDefault="003D3760" w:rsidP="003D3760">
      <w:pPr>
        <w:tabs>
          <w:tab w:val="center" w:pos="4252"/>
          <w:tab w:val="right" w:pos="8504"/>
        </w:tabs>
        <w:jc w:val="left"/>
        <w:rPr>
          <w:rFonts w:ascii="Calibri" w:hAnsi="Calibri"/>
          <w:sz w:val="22"/>
          <w:szCs w:val="22"/>
        </w:rPr>
      </w:pPr>
    </w:p>
    <w:tbl>
      <w:tblPr>
        <w:tblW w:w="1019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2"/>
      </w:tblGrid>
      <w:tr w:rsidR="003D3760" w:rsidRPr="001D08B1" w14:paraId="569AE93A" w14:textId="77777777" w:rsidTr="005D0F58">
        <w:trPr>
          <w:trHeight w:val="173"/>
        </w:trPr>
        <w:tc>
          <w:tcPr>
            <w:tcW w:w="10192" w:type="dxa"/>
            <w:shd w:val="clear" w:color="auto" w:fill="548DD4" w:themeFill="text2" w:themeFillTint="99"/>
          </w:tcPr>
          <w:p w14:paraId="569AE939" w14:textId="313907C5" w:rsidR="003D3760" w:rsidRPr="001D08B1" w:rsidRDefault="00C56E37" w:rsidP="00390652">
            <w:pPr>
              <w:tabs>
                <w:tab w:val="center" w:pos="4252"/>
                <w:tab w:val="right" w:pos="8504"/>
              </w:tabs>
              <w:jc w:val="left"/>
              <w:rPr>
                <w:rFonts w:ascii="Calibri" w:hAnsi="Calibri"/>
                <w:i/>
                <w:sz w:val="22"/>
                <w:szCs w:val="22"/>
              </w:rPr>
            </w:pPr>
            <w:r>
              <w:rPr>
                <w:rFonts w:ascii="Calibri" w:hAnsi="Calibri"/>
                <w:b/>
                <w:sz w:val="22"/>
                <w:szCs w:val="22"/>
              </w:rPr>
              <w:t>Feedback from partners or participants</w:t>
            </w:r>
          </w:p>
        </w:tc>
      </w:tr>
      <w:tr w:rsidR="003D3760" w:rsidRPr="001D08B1" w14:paraId="569AE93E" w14:textId="77777777" w:rsidTr="008661F6">
        <w:trPr>
          <w:trHeight w:val="47"/>
        </w:trPr>
        <w:tc>
          <w:tcPr>
            <w:tcW w:w="10192" w:type="dxa"/>
            <w:shd w:val="clear" w:color="auto" w:fill="FFFF00"/>
          </w:tcPr>
          <w:p w14:paraId="3F24AAF3" w14:textId="28CA53CB" w:rsidR="00691F3E" w:rsidRDefault="00691F3E" w:rsidP="00691F3E">
            <w:pPr>
              <w:rPr>
                <w:rFonts w:ascii="Calibri" w:hAnsi="Calibri"/>
                <w:sz w:val="22"/>
                <w:szCs w:val="22"/>
                <w:u w:val="single"/>
              </w:rPr>
            </w:pPr>
            <w:r w:rsidRPr="00691F3E">
              <w:rPr>
                <w:rFonts w:ascii="Calibri" w:hAnsi="Calibri"/>
                <w:sz w:val="22"/>
                <w:szCs w:val="22"/>
                <w:u w:val="single"/>
              </w:rPr>
              <w:t>Feedback from training participants and delivery partners</w:t>
            </w:r>
          </w:p>
          <w:p w14:paraId="4CC22E1B" w14:textId="6B496025" w:rsidR="002B1FFA" w:rsidRPr="002B1FFA" w:rsidRDefault="002B1FFA" w:rsidP="002B1FFA">
            <w:pPr>
              <w:spacing w:line="259" w:lineRule="auto"/>
              <w:rPr>
                <w:rFonts w:ascii="Calibri" w:hAnsi="Calibri"/>
                <w:b/>
                <w:bCs/>
                <w:sz w:val="22"/>
                <w:szCs w:val="22"/>
              </w:rPr>
            </w:pPr>
            <w:r w:rsidRPr="002B1FFA">
              <w:rPr>
                <w:rFonts w:ascii="Calibri" w:hAnsi="Calibri"/>
                <w:b/>
                <w:bCs/>
                <w:sz w:val="22"/>
                <w:szCs w:val="22"/>
              </w:rPr>
              <w:t>Positive Feedback</w:t>
            </w:r>
          </w:p>
          <w:p w14:paraId="47E1AB55" w14:textId="6659756A" w:rsidR="00F72DF2" w:rsidRPr="002B1FFA" w:rsidRDefault="00F72DF2" w:rsidP="00F72DF2">
            <w:pPr>
              <w:pStyle w:val="ListParagraph"/>
              <w:numPr>
                <w:ilvl w:val="0"/>
                <w:numId w:val="13"/>
              </w:numPr>
              <w:spacing w:after="160" w:line="259" w:lineRule="auto"/>
              <w:rPr>
                <w:rFonts w:ascii="Calibri" w:hAnsi="Calibri"/>
                <w:sz w:val="22"/>
                <w:szCs w:val="22"/>
              </w:rPr>
            </w:pPr>
            <w:r w:rsidRPr="002B1FFA">
              <w:rPr>
                <w:rFonts w:ascii="Calibri" w:hAnsi="Calibri"/>
                <w:sz w:val="22"/>
                <w:szCs w:val="22"/>
              </w:rPr>
              <w:t xml:space="preserve">The participants claimed that the training was successful and they have praised the choice of high-level </w:t>
            </w:r>
            <w:proofErr w:type="spellStart"/>
            <w:r w:rsidRPr="002B1FFA">
              <w:rPr>
                <w:rFonts w:ascii="Calibri" w:hAnsi="Calibri"/>
                <w:sz w:val="22"/>
                <w:szCs w:val="22"/>
              </w:rPr>
              <w:t>panelists</w:t>
            </w:r>
            <w:proofErr w:type="spellEnd"/>
            <w:r w:rsidRPr="002B1FFA">
              <w:rPr>
                <w:rFonts w:ascii="Calibri" w:hAnsi="Calibri"/>
                <w:sz w:val="22"/>
                <w:szCs w:val="22"/>
              </w:rPr>
              <w:t xml:space="preserve">. </w:t>
            </w:r>
          </w:p>
          <w:p w14:paraId="3776B4D2" w14:textId="15FAFEB3" w:rsidR="00F72DF2" w:rsidRPr="002B1FFA" w:rsidRDefault="00F72DF2" w:rsidP="00F72DF2">
            <w:pPr>
              <w:pStyle w:val="ListParagraph"/>
              <w:numPr>
                <w:ilvl w:val="0"/>
                <w:numId w:val="13"/>
              </w:numPr>
              <w:spacing w:after="160" w:line="259" w:lineRule="auto"/>
              <w:rPr>
                <w:rFonts w:ascii="Calibri" w:hAnsi="Calibri"/>
                <w:sz w:val="22"/>
                <w:szCs w:val="22"/>
              </w:rPr>
            </w:pPr>
            <w:r w:rsidRPr="002B1FFA">
              <w:rPr>
                <w:rFonts w:ascii="Calibri" w:hAnsi="Calibri"/>
                <w:sz w:val="22"/>
                <w:szCs w:val="22"/>
              </w:rPr>
              <w:lastRenderedPageBreak/>
              <w:t>There is no big gap between the pre-deployment training and the real mission</w:t>
            </w:r>
            <w:r w:rsidR="002B1FFA">
              <w:rPr>
                <w:rFonts w:ascii="Calibri" w:hAnsi="Calibri"/>
                <w:sz w:val="22"/>
                <w:szCs w:val="22"/>
              </w:rPr>
              <w:t xml:space="preserve"> which is very good for participants attending the training</w:t>
            </w:r>
            <w:r w:rsidRPr="002B1FFA">
              <w:rPr>
                <w:rFonts w:ascii="Calibri" w:hAnsi="Calibri"/>
                <w:sz w:val="22"/>
                <w:szCs w:val="22"/>
              </w:rPr>
              <w:t>.</w:t>
            </w:r>
          </w:p>
          <w:p w14:paraId="6003A711" w14:textId="77777777" w:rsidR="00F72DF2" w:rsidRPr="002B1FFA" w:rsidRDefault="00F72DF2" w:rsidP="00F72DF2">
            <w:pPr>
              <w:pStyle w:val="ListParagraph"/>
              <w:numPr>
                <w:ilvl w:val="0"/>
                <w:numId w:val="13"/>
              </w:numPr>
              <w:spacing w:after="160" w:line="259" w:lineRule="auto"/>
              <w:rPr>
                <w:rFonts w:ascii="Calibri" w:hAnsi="Calibri"/>
                <w:sz w:val="22"/>
                <w:szCs w:val="22"/>
              </w:rPr>
            </w:pPr>
            <w:r w:rsidRPr="002B1FFA">
              <w:rPr>
                <w:rFonts w:ascii="Calibri" w:hAnsi="Calibri"/>
                <w:sz w:val="22"/>
                <w:szCs w:val="22"/>
              </w:rPr>
              <w:t xml:space="preserve">The whole session was very detailed from the beginning until the end. It has also provided convenient and quality data. </w:t>
            </w:r>
          </w:p>
          <w:p w14:paraId="072D1BA9" w14:textId="77777777" w:rsidR="00F72DF2" w:rsidRPr="002B1FFA" w:rsidRDefault="00F72DF2" w:rsidP="00F72DF2">
            <w:pPr>
              <w:pStyle w:val="ListParagraph"/>
              <w:numPr>
                <w:ilvl w:val="0"/>
                <w:numId w:val="13"/>
              </w:numPr>
              <w:spacing w:after="160" w:line="259" w:lineRule="auto"/>
              <w:rPr>
                <w:rFonts w:ascii="Calibri" w:hAnsi="Calibri"/>
                <w:sz w:val="22"/>
                <w:szCs w:val="22"/>
              </w:rPr>
            </w:pPr>
            <w:r w:rsidRPr="002B1FFA">
              <w:rPr>
                <w:rFonts w:ascii="Calibri" w:hAnsi="Calibri"/>
                <w:sz w:val="22"/>
                <w:szCs w:val="22"/>
              </w:rPr>
              <w:t xml:space="preserve">The WPS team was cooperative and they had a high level of energy from the first day until the last one. </w:t>
            </w:r>
          </w:p>
          <w:p w14:paraId="688AC5C2" w14:textId="77777777" w:rsidR="00F72DF2" w:rsidRPr="002B1FFA" w:rsidRDefault="00F72DF2" w:rsidP="00F72DF2">
            <w:pPr>
              <w:pStyle w:val="ListParagraph"/>
              <w:numPr>
                <w:ilvl w:val="0"/>
                <w:numId w:val="13"/>
              </w:numPr>
              <w:spacing w:after="160" w:line="259" w:lineRule="auto"/>
              <w:rPr>
                <w:rFonts w:ascii="Calibri" w:hAnsi="Calibri"/>
                <w:sz w:val="22"/>
                <w:szCs w:val="22"/>
              </w:rPr>
            </w:pPr>
            <w:r w:rsidRPr="002B1FFA">
              <w:rPr>
                <w:rFonts w:ascii="Calibri" w:hAnsi="Calibri"/>
                <w:sz w:val="22"/>
                <w:szCs w:val="22"/>
              </w:rPr>
              <w:t>The program was flexible and the logistics team was attentive and “classy”.</w:t>
            </w:r>
          </w:p>
          <w:p w14:paraId="2ED1997D" w14:textId="5E932CC4" w:rsidR="00F72DF2" w:rsidRPr="002B1FFA" w:rsidRDefault="00F72DF2" w:rsidP="00F72DF2">
            <w:pPr>
              <w:pStyle w:val="ListParagraph"/>
              <w:numPr>
                <w:ilvl w:val="0"/>
                <w:numId w:val="13"/>
              </w:numPr>
              <w:spacing w:after="160" w:line="259" w:lineRule="auto"/>
              <w:rPr>
                <w:rFonts w:ascii="Calibri" w:hAnsi="Calibri"/>
                <w:sz w:val="22"/>
                <w:szCs w:val="22"/>
              </w:rPr>
            </w:pPr>
            <w:r w:rsidRPr="002B1FFA">
              <w:rPr>
                <w:rFonts w:ascii="Calibri" w:hAnsi="Calibri"/>
                <w:sz w:val="22"/>
                <w:szCs w:val="22"/>
              </w:rPr>
              <w:t xml:space="preserve">They praised the sessions presented by the Brigadier General </w:t>
            </w:r>
            <w:r w:rsidR="002B1FFA">
              <w:rPr>
                <w:rFonts w:ascii="Calibri" w:hAnsi="Calibri"/>
                <w:sz w:val="22"/>
                <w:szCs w:val="22"/>
              </w:rPr>
              <w:t>E</w:t>
            </w:r>
            <w:r w:rsidRPr="002B1FFA">
              <w:rPr>
                <w:rFonts w:ascii="Calibri" w:hAnsi="Calibri"/>
                <w:sz w:val="22"/>
                <w:szCs w:val="22"/>
              </w:rPr>
              <w:t xml:space="preserve">hab </w:t>
            </w:r>
            <w:r w:rsidR="002B1FFA">
              <w:rPr>
                <w:rFonts w:ascii="Calibri" w:hAnsi="Calibri"/>
                <w:sz w:val="22"/>
                <w:szCs w:val="22"/>
              </w:rPr>
              <w:t xml:space="preserve">Khedr </w:t>
            </w:r>
            <w:r w:rsidRPr="002B1FFA">
              <w:rPr>
                <w:rFonts w:ascii="Calibri" w:hAnsi="Calibri"/>
                <w:sz w:val="22"/>
                <w:szCs w:val="22"/>
              </w:rPr>
              <w:t xml:space="preserve">and how effectively he had delivered the information and interacted with the participants. </w:t>
            </w:r>
          </w:p>
          <w:p w14:paraId="39FA2D79" w14:textId="66716BF9" w:rsidR="00F72DF2" w:rsidRDefault="00F72DF2" w:rsidP="00F72DF2">
            <w:pPr>
              <w:pStyle w:val="ListParagraph"/>
              <w:numPr>
                <w:ilvl w:val="0"/>
                <w:numId w:val="13"/>
              </w:numPr>
              <w:spacing w:after="160" w:line="259" w:lineRule="auto"/>
              <w:rPr>
                <w:rFonts w:ascii="Calibri" w:hAnsi="Calibri"/>
                <w:sz w:val="22"/>
                <w:szCs w:val="22"/>
              </w:rPr>
            </w:pPr>
            <w:r w:rsidRPr="002B1FFA">
              <w:rPr>
                <w:rFonts w:ascii="Calibri" w:hAnsi="Calibri"/>
                <w:sz w:val="22"/>
                <w:szCs w:val="22"/>
              </w:rPr>
              <w:t>They praised the high level of interaction and energy of Assal and Amina and the quality of the sessions presented by them.</w:t>
            </w:r>
          </w:p>
          <w:p w14:paraId="28482A1E" w14:textId="69AFB97B" w:rsidR="002B1FFA" w:rsidRPr="002B1FFA" w:rsidRDefault="002B1FFA" w:rsidP="002B1FFA">
            <w:pPr>
              <w:spacing w:line="259" w:lineRule="auto"/>
              <w:rPr>
                <w:rFonts w:ascii="Calibri" w:hAnsi="Calibri"/>
                <w:b/>
                <w:bCs/>
                <w:sz w:val="22"/>
                <w:szCs w:val="22"/>
              </w:rPr>
            </w:pPr>
            <w:r w:rsidRPr="002B1FFA">
              <w:rPr>
                <w:rFonts w:ascii="Calibri" w:hAnsi="Calibri"/>
                <w:b/>
                <w:bCs/>
                <w:sz w:val="22"/>
                <w:szCs w:val="22"/>
              </w:rPr>
              <w:t xml:space="preserve">Negative </w:t>
            </w:r>
            <w:r>
              <w:rPr>
                <w:rFonts w:ascii="Calibri" w:hAnsi="Calibri"/>
                <w:b/>
                <w:bCs/>
                <w:sz w:val="22"/>
                <w:szCs w:val="22"/>
              </w:rPr>
              <w:t>feedback</w:t>
            </w:r>
          </w:p>
          <w:p w14:paraId="59471C10" w14:textId="7E1DB38C" w:rsidR="002B1FFA" w:rsidRPr="002B1FFA" w:rsidRDefault="002B1FFA" w:rsidP="002B1FFA">
            <w:pPr>
              <w:pStyle w:val="ListParagraph"/>
              <w:numPr>
                <w:ilvl w:val="0"/>
                <w:numId w:val="13"/>
              </w:numPr>
              <w:spacing w:after="160" w:line="259" w:lineRule="auto"/>
              <w:jc w:val="left"/>
              <w:rPr>
                <w:rFonts w:ascii="Calibri" w:hAnsi="Calibri"/>
                <w:sz w:val="22"/>
                <w:szCs w:val="22"/>
              </w:rPr>
            </w:pPr>
            <w:r w:rsidRPr="002B1FFA">
              <w:rPr>
                <w:rFonts w:ascii="Calibri" w:hAnsi="Calibri"/>
                <w:sz w:val="22"/>
                <w:szCs w:val="22"/>
              </w:rPr>
              <w:t xml:space="preserve">The training duration was short relative to the amount of information presented </w:t>
            </w:r>
          </w:p>
          <w:p w14:paraId="180C668F" w14:textId="020AC703" w:rsidR="002B1FFA" w:rsidRPr="002B1FFA" w:rsidRDefault="002B1FFA" w:rsidP="002B1FFA">
            <w:pPr>
              <w:pStyle w:val="ListParagraph"/>
              <w:numPr>
                <w:ilvl w:val="0"/>
                <w:numId w:val="13"/>
              </w:numPr>
              <w:spacing w:after="160" w:line="259" w:lineRule="auto"/>
              <w:jc w:val="left"/>
              <w:rPr>
                <w:rFonts w:ascii="Calibri" w:hAnsi="Calibri"/>
                <w:sz w:val="22"/>
                <w:szCs w:val="22"/>
              </w:rPr>
            </w:pPr>
            <w:r w:rsidRPr="002B1FFA">
              <w:rPr>
                <w:rFonts w:ascii="Calibri" w:hAnsi="Calibri"/>
                <w:sz w:val="22"/>
                <w:szCs w:val="22"/>
              </w:rPr>
              <w:t>The training should be inclusive of more Arab countries.</w:t>
            </w:r>
          </w:p>
          <w:p w14:paraId="2EC74023" w14:textId="77777777" w:rsidR="002B1FFA" w:rsidRPr="002B1FFA" w:rsidRDefault="002B1FFA" w:rsidP="002B1FFA">
            <w:pPr>
              <w:pStyle w:val="ListParagraph"/>
              <w:numPr>
                <w:ilvl w:val="0"/>
                <w:numId w:val="13"/>
              </w:numPr>
              <w:spacing w:after="160" w:line="259" w:lineRule="auto"/>
              <w:jc w:val="left"/>
              <w:rPr>
                <w:rFonts w:ascii="Calibri" w:hAnsi="Calibri"/>
                <w:sz w:val="22"/>
                <w:szCs w:val="22"/>
              </w:rPr>
            </w:pPr>
            <w:r w:rsidRPr="002B1FFA">
              <w:rPr>
                <w:rFonts w:ascii="Calibri" w:hAnsi="Calibri"/>
                <w:sz w:val="22"/>
                <w:szCs w:val="22"/>
              </w:rPr>
              <w:t xml:space="preserve">The training was lacking </w:t>
            </w:r>
            <w:proofErr w:type="spellStart"/>
            <w:r w:rsidRPr="002B1FFA">
              <w:rPr>
                <w:rFonts w:ascii="Calibri" w:hAnsi="Calibri"/>
                <w:sz w:val="22"/>
                <w:szCs w:val="22"/>
              </w:rPr>
              <w:t>audiovisuals</w:t>
            </w:r>
            <w:proofErr w:type="spellEnd"/>
            <w:r w:rsidRPr="002B1FFA">
              <w:rPr>
                <w:rFonts w:ascii="Calibri" w:hAnsi="Calibri"/>
                <w:sz w:val="22"/>
                <w:szCs w:val="22"/>
              </w:rPr>
              <w:t xml:space="preserve"> (videos).</w:t>
            </w:r>
          </w:p>
          <w:p w14:paraId="2CF43D6E" w14:textId="7AB8BCC9" w:rsidR="002B1FFA" w:rsidRPr="002B1FFA" w:rsidRDefault="002B1FFA" w:rsidP="002B1FFA">
            <w:pPr>
              <w:pStyle w:val="ListParagraph"/>
              <w:numPr>
                <w:ilvl w:val="0"/>
                <w:numId w:val="13"/>
              </w:numPr>
              <w:spacing w:after="160" w:line="259" w:lineRule="auto"/>
              <w:jc w:val="left"/>
              <w:rPr>
                <w:rFonts w:ascii="Calibri" w:hAnsi="Calibri"/>
                <w:sz w:val="22"/>
                <w:szCs w:val="22"/>
              </w:rPr>
            </w:pPr>
            <w:r w:rsidRPr="002B1FFA">
              <w:rPr>
                <w:rFonts w:ascii="Calibri" w:hAnsi="Calibri"/>
                <w:sz w:val="22"/>
                <w:szCs w:val="22"/>
              </w:rPr>
              <w:t>The icebreaker, the participants’ and speakers’ presentation were not enough in the beginning of the training</w:t>
            </w:r>
            <w:r>
              <w:rPr>
                <w:rFonts w:ascii="Calibri" w:hAnsi="Calibri"/>
                <w:sz w:val="22"/>
                <w:szCs w:val="22"/>
              </w:rPr>
              <w:t xml:space="preserve"> to allow participants to get to know each other</w:t>
            </w:r>
            <w:r w:rsidRPr="002B1FFA">
              <w:rPr>
                <w:rFonts w:ascii="Calibri" w:hAnsi="Calibri"/>
                <w:sz w:val="22"/>
                <w:szCs w:val="22"/>
              </w:rPr>
              <w:t>.</w:t>
            </w:r>
          </w:p>
          <w:p w14:paraId="30E58013" w14:textId="77777777" w:rsidR="002B1FFA" w:rsidRPr="002B1FFA" w:rsidRDefault="002B1FFA" w:rsidP="002B1FFA">
            <w:pPr>
              <w:pStyle w:val="ListParagraph"/>
              <w:numPr>
                <w:ilvl w:val="0"/>
                <w:numId w:val="13"/>
              </w:numPr>
              <w:spacing w:after="160" w:line="259" w:lineRule="auto"/>
              <w:jc w:val="left"/>
              <w:rPr>
                <w:rFonts w:ascii="Calibri" w:hAnsi="Calibri"/>
                <w:sz w:val="22"/>
                <w:szCs w:val="22"/>
              </w:rPr>
            </w:pPr>
            <w:r w:rsidRPr="002B1FFA">
              <w:rPr>
                <w:rFonts w:ascii="Calibri" w:hAnsi="Calibri"/>
                <w:sz w:val="22"/>
                <w:szCs w:val="22"/>
              </w:rPr>
              <w:t xml:space="preserve">Having two touristic trips at one day is exhausting. </w:t>
            </w:r>
          </w:p>
          <w:p w14:paraId="32DE6EAF" w14:textId="0ACDA408" w:rsidR="002B1FFA" w:rsidRPr="002B1FFA" w:rsidRDefault="002B1FFA" w:rsidP="002B1FFA">
            <w:pPr>
              <w:spacing w:line="259" w:lineRule="auto"/>
              <w:rPr>
                <w:rFonts w:ascii="Calibri" w:hAnsi="Calibri"/>
                <w:b/>
                <w:bCs/>
                <w:sz w:val="22"/>
                <w:szCs w:val="22"/>
              </w:rPr>
            </w:pPr>
            <w:r w:rsidRPr="002B1FFA">
              <w:rPr>
                <w:rFonts w:ascii="Calibri" w:hAnsi="Calibri"/>
                <w:b/>
                <w:bCs/>
                <w:sz w:val="22"/>
                <w:szCs w:val="22"/>
              </w:rPr>
              <w:t>Recommendations</w:t>
            </w:r>
          </w:p>
          <w:p w14:paraId="4C77E919" w14:textId="51FCA38C" w:rsidR="00691F3E" w:rsidRDefault="00F72DF2" w:rsidP="00F72DF2">
            <w:pPr>
              <w:pStyle w:val="ListParagraph"/>
              <w:numPr>
                <w:ilvl w:val="0"/>
                <w:numId w:val="13"/>
              </w:numPr>
              <w:rPr>
                <w:rFonts w:ascii="Calibri" w:hAnsi="Calibri"/>
                <w:sz w:val="22"/>
                <w:szCs w:val="22"/>
              </w:rPr>
            </w:pPr>
            <w:r w:rsidRPr="00F72DF2">
              <w:rPr>
                <w:rFonts w:ascii="Calibri" w:hAnsi="Calibri"/>
                <w:sz w:val="22"/>
                <w:szCs w:val="22"/>
              </w:rPr>
              <w:t>Other Arab countries should be invited to attend this training so as to benefit from it.</w:t>
            </w:r>
          </w:p>
          <w:p w14:paraId="6630B603" w14:textId="09CE1F0F" w:rsidR="002B1FFA" w:rsidRPr="002B1FFA" w:rsidRDefault="002B1FFA" w:rsidP="002B1FFA">
            <w:pPr>
              <w:pStyle w:val="ListParagraph"/>
              <w:numPr>
                <w:ilvl w:val="0"/>
                <w:numId w:val="13"/>
              </w:numPr>
              <w:rPr>
                <w:rFonts w:ascii="Calibri" w:hAnsi="Calibri"/>
                <w:sz w:val="22"/>
                <w:szCs w:val="22"/>
              </w:rPr>
            </w:pPr>
            <w:r>
              <w:rPr>
                <w:rFonts w:ascii="Calibri" w:hAnsi="Calibri"/>
                <w:sz w:val="22"/>
                <w:szCs w:val="22"/>
              </w:rPr>
              <w:t>G</w:t>
            </w:r>
            <w:r w:rsidRPr="002B1FFA">
              <w:rPr>
                <w:rFonts w:ascii="Calibri" w:hAnsi="Calibri"/>
                <w:sz w:val="22"/>
                <w:szCs w:val="22"/>
              </w:rPr>
              <w:t xml:space="preserve">ive </w:t>
            </w:r>
            <w:r>
              <w:rPr>
                <w:rFonts w:ascii="Calibri" w:hAnsi="Calibri"/>
                <w:sz w:val="22"/>
                <w:szCs w:val="22"/>
              </w:rPr>
              <w:t>f</w:t>
            </w:r>
            <w:r w:rsidRPr="002B1FFA">
              <w:rPr>
                <w:rFonts w:ascii="Calibri" w:hAnsi="Calibri"/>
                <w:sz w:val="22"/>
                <w:szCs w:val="22"/>
              </w:rPr>
              <w:t>eedback after each session instead of having to rate all sessions at once.</w:t>
            </w:r>
          </w:p>
          <w:p w14:paraId="75C38FCA" w14:textId="0651E69B" w:rsidR="002B1FFA" w:rsidRPr="002B1FFA" w:rsidRDefault="002B1FFA" w:rsidP="002B1FFA">
            <w:pPr>
              <w:pStyle w:val="ListParagraph"/>
              <w:numPr>
                <w:ilvl w:val="0"/>
                <w:numId w:val="13"/>
              </w:numPr>
              <w:rPr>
                <w:rFonts w:ascii="Calibri" w:hAnsi="Calibri"/>
                <w:sz w:val="22"/>
                <w:szCs w:val="22"/>
              </w:rPr>
            </w:pPr>
            <w:r>
              <w:rPr>
                <w:rFonts w:ascii="Calibri" w:hAnsi="Calibri"/>
                <w:sz w:val="22"/>
                <w:szCs w:val="22"/>
              </w:rPr>
              <w:t>Participants should be given the option to provide</w:t>
            </w:r>
            <w:r w:rsidRPr="002B1FFA">
              <w:rPr>
                <w:rFonts w:ascii="Calibri" w:hAnsi="Calibri"/>
                <w:sz w:val="22"/>
                <w:szCs w:val="22"/>
              </w:rPr>
              <w:t xml:space="preserve"> feedback online. </w:t>
            </w:r>
          </w:p>
          <w:p w14:paraId="6A703E81" w14:textId="4F8F82D0" w:rsidR="002B1FFA" w:rsidRPr="002B1FFA" w:rsidRDefault="002B1FFA" w:rsidP="002B1FFA">
            <w:pPr>
              <w:pStyle w:val="ListParagraph"/>
              <w:numPr>
                <w:ilvl w:val="0"/>
                <w:numId w:val="13"/>
              </w:numPr>
              <w:rPr>
                <w:rFonts w:ascii="Calibri" w:hAnsi="Calibri"/>
                <w:sz w:val="22"/>
                <w:szCs w:val="22"/>
              </w:rPr>
            </w:pPr>
            <w:r>
              <w:rPr>
                <w:rFonts w:ascii="Calibri" w:hAnsi="Calibri"/>
                <w:sz w:val="22"/>
                <w:szCs w:val="22"/>
              </w:rPr>
              <w:t>T</w:t>
            </w:r>
            <w:r w:rsidRPr="002B1FFA">
              <w:rPr>
                <w:rFonts w:ascii="Calibri" w:hAnsi="Calibri"/>
                <w:sz w:val="22"/>
                <w:szCs w:val="22"/>
              </w:rPr>
              <w:t xml:space="preserve">he training </w:t>
            </w:r>
            <w:r w:rsidR="00B741B1">
              <w:rPr>
                <w:rFonts w:ascii="Calibri" w:hAnsi="Calibri"/>
                <w:sz w:val="22"/>
                <w:szCs w:val="22"/>
              </w:rPr>
              <w:t xml:space="preserve">should begin </w:t>
            </w:r>
            <w:r w:rsidRPr="002B1FFA">
              <w:rPr>
                <w:rFonts w:ascii="Calibri" w:hAnsi="Calibri"/>
                <w:sz w:val="22"/>
                <w:szCs w:val="22"/>
              </w:rPr>
              <w:t>on Saturday instead of Monday</w:t>
            </w:r>
          </w:p>
          <w:p w14:paraId="6F1ABA18" w14:textId="3DD53400" w:rsidR="002B1FFA" w:rsidRPr="002B1FFA" w:rsidRDefault="00B741B1" w:rsidP="002B1FFA">
            <w:pPr>
              <w:pStyle w:val="ListParagraph"/>
              <w:numPr>
                <w:ilvl w:val="0"/>
                <w:numId w:val="13"/>
              </w:numPr>
              <w:rPr>
                <w:rFonts w:ascii="Calibri" w:hAnsi="Calibri"/>
                <w:sz w:val="22"/>
                <w:szCs w:val="22"/>
              </w:rPr>
            </w:pPr>
            <w:r>
              <w:rPr>
                <w:rFonts w:ascii="Calibri" w:hAnsi="Calibri"/>
                <w:sz w:val="22"/>
                <w:szCs w:val="22"/>
              </w:rPr>
              <w:t>T</w:t>
            </w:r>
            <w:r w:rsidR="002B1FFA" w:rsidRPr="002B1FFA">
              <w:rPr>
                <w:rFonts w:ascii="Calibri" w:hAnsi="Calibri"/>
                <w:sz w:val="22"/>
                <w:szCs w:val="22"/>
              </w:rPr>
              <w:t>he duration of the training</w:t>
            </w:r>
            <w:r>
              <w:rPr>
                <w:rFonts w:ascii="Calibri" w:hAnsi="Calibri"/>
                <w:sz w:val="22"/>
                <w:szCs w:val="22"/>
              </w:rPr>
              <w:t xml:space="preserve"> should be longer (number of days)</w:t>
            </w:r>
            <w:r w:rsidR="002B1FFA" w:rsidRPr="002B1FFA">
              <w:rPr>
                <w:rFonts w:ascii="Calibri" w:hAnsi="Calibri"/>
                <w:sz w:val="22"/>
                <w:szCs w:val="22"/>
              </w:rPr>
              <w:t xml:space="preserve"> as the training was dense and beneficial and cannot be digested in just two or three days. </w:t>
            </w:r>
          </w:p>
          <w:p w14:paraId="234F1A7B" w14:textId="25E8CE0D" w:rsidR="002B1FFA" w:rsidRPr="002B1FFA" w:rsidRDefault="00B741B1" w:rsidP="002B1FFA">
            <w:pPr>
              <w:pStyle w:val="ListParagraph"/>
              <w:numPr>
                <w:ilvl w:val="0"/>
                <w:numId w:val="13"/>
              </w:numPr>
              <w:rPr>
                <w:rFonts w:ascii="Calibri" w:hAnsi="Calibri"/>
                <w:sz w:val="22"/>
                <w:szCs w:val="22"/>
              </w:rPr>
            </w:pPr>
            <w:r>
              <w:rPr>
                <w:rFonts w:ascii="Calibri" w:hAnsi="Calibri"/>
                <w:sz w:val="22"/>
                <w:szCs w:val="22"/>
              </w:rPr>
              <w:t>Since the training is intense, each day should end early enough (by 3pm at the lates) to allow participants to absorb the information they received.</w:t>
            </w:r>
          </w:p>
          <w:p w14:paraId="2CB7B188" w14:textId="3221D754" w:rsidR="002B1FFA" w:rsidRPr="002B1FFA" w:rsidRDefault="00B741B1" w:rsidP="002B1FFA">
            <w:pPr>
              <w:pStyle w:val="ListParagraph"/>
              <w:numPr>
                <w:ilvl w:val="0"/>
                <w:numId w:val="13"/>
              </w:numPr>
              <w:rPr>
                <w:rFonts w:ascii="Calibri" w:hAnsi="Calibri"/>
                <w:sz w:val="22"/>
                <w:szCs w:val="22"/>
              </w:rPr>
            </w:pPr>
            <w:r>
              <w:rPr>
                <w:rFonts w:ascii="Calibri" w:hAnsi="Calibri"/>
                <w:sz w:val="22"/>
                <w:szCs w:val="22"/>
              </w:rPr>
              <w:t>M</w:t>
            </w:r>
            <w:r w:rsidR="002B1FFA" w:rsidRPr="002B1FFA">
              <w:rPr>
                <w:rFonts w:ascii="Calibri" w:hAnsi="Calibri"/>
                <w:sz w:val="22"/>
                <w:szCs w:val="22"/>
              </w:rPr>
              <w:t xml:space="preserve">ore activities and videos </w:t>
            </w:r>
            <w:r>
              <w:rPr>
                <w:rFonts w:ascii="Calibri" w:hAnsi="Calibri"/>
                <w:sz w:val="22"/>
                <w:szCs w:val="22"/>
              </w:rPr>
              <w:t xml:space="preserve">should be integrated </w:t>
            </w:r>
            <w:r w:rsidR="002B1FFA" w:rsidRPr="002B1FFA">
              <w:rPr>
                <w:rFonts w:ascii="Calibri" w:hAnsi="Calibri"/>
                <w:sz w:val="22"/>
                <w:szCs w:val="22"/>
              </w:rPr>
              <w:t xml:space="preserve">during the sessions in order to interact with the </w:t>
            </w:r>
            <w:proofErr w:type="spellStart"/>
            <w:r w:rsidR="002B1FFA" w:rsidRPr="002B1FFA">
              <w:rPr>
                <w:rFonts w:ascii="Calibri" w:hAnsi="Calibri"/>
                <w:sz w:val="22"/>
                <w:szCs w:val="22"/>
              </w:rPr>
              <w:t>panelists</w:t>
            </w:r>
            <w:proofErr w:type="spellEnd"/>
            <w:r w:rsidR="002B1FFA" w:rsidRPr="002B1FFA">
              <w:rPr>
                <w:rFonts w:ascii="Calibri" w:hAnsi="Calibri"/>
                <w:sz w:val="22"/>
                <w:szCs w:val="22"/>
              </w:rPr>
              <w:t xml:space="preserve"> and stay present and focused.</w:t>
            </w:r>
          </w:p>
          <w:p w14:paraId="1E2287DF" w14:textId="0EF75A39" w:rsidR="002B1FFA" w:rsidRPr="002B1FFA" w:rsidRDefault="002B1FFA" w:rsidP="002B1FFA">
            <w:pPr>
              <w:pStyle w:val="ListParagraph"/>
              <w:numPr>
                <w:ilvl w:val="0"/>
                <w:numId w:val="13"/>
              </w:numPr>
              <w:rPr>
                <w:rFonts w:ascii="Calibri" w:hAnsi="Calibri"/>
                <w:sz w:val="22"/>
                <w:szCs w:val="22"/>
              </w:rPr>
            </w:pPr>
            <w:r w:rsidRPr="002B1FFA">
              <w:rPr>
                <w:rFonts w:ascii="Calibri" w:hAnsi="Calibri"/>
                <w:sz w:val="22"/>
                <w:szCs w:val="22"/>
              </w:rPr>
              <w:t xml:space="preserve">Egyptian gender advisors in </w:t>
            </w:r>
            <w:proofErr w:type="spellStart"/>
            <w:r w:rsidRPr="002B1FFA">
              <w:rPr>
                <w:rFonts w:ascii="Calibri" w:hAnsi="Calibri"/>
                <w:sz w:val="22"/>
                <w:szCs w:val="22"/>
              </w:rPr>
              <w:t>Minusca</w:t>
            </w:r>
            <w:proofErr w:type="spellEnd"/>
            <w:r w:rsidRPr="002B1FFA">
              <w:rPr>
                <w:rFonts w:ascii="Calibri" w:hAnsi="Calibri"/>
                <w:sz w:val="22"/>
                <w:szCs w:val="22"/>
              </w:rPr>
              <w:t xml:space="preserve"> </w:t>
            </w:r>
            <w:r w:rsidR="00B741B1">
              <w:rPr>
                <w:rFonts w:ascii="Calibri" w:hAnsi="Calibri"/>
                <w:sz w:val="22"/>
                <w:szCs w:val="22"/>
              </w:rPr>
              <w:t xml:space="preserve">should be invited </w:t>
            </w:r>
            <w:r w:rsidRPr="002B1FFA">
              <w:rPr>
                <w:rFonts w:ascii="Calibri" w:hAnsi="Calibri"/>
                <w:sz w:val="22"/>
                <w:szCs w:val="22"/>
              </w:rPr>
              <w:t xml:space="preserve">to give utilizer experience during the training and to stay updated as the UN missions </w:t>
            </w:r>
            <w:r w:rsidR="00B741B1">
              <w:rPr>
                <w:rFonts w:ascii="Calibri" w:hAnsi="Calibri"/>
                <w:sz w:val="22"/>
                <w:szCs w:val="22"/>
              </w:rPr>
              <w:t>are</w:t>
            </w:r>
            <w:r w:rsidRPr="002B1FFA">
              <w:rPr>
                <w:rFonts w:ascii="Calibri" w:hAnsi="Calibri"/>
                <w:sz w:val="22"/>
                <w:szCs w:val="22"/>
              </w:rPr>
              <w:t xml:space="preserve"> in continuous change.</w:t>
            </w:r>
          </w:p>
          <w:p w14:paraId="2DC34B35" w14:textId="3D7B219E" w:rsidR="002B1FFA" w:rsidRPr="002B1FFA" w:rsidRDefault="00B741B1" w:rsidP="002B1FFA">
            <w:pPr>
              <w:pStyle w:val="ListParagraph"/>
              <w:numPr>
                <w:ilvl w:val="0"/>
                <w:numId w:val="13"/>
              </w:numPr>
              <w:rPr>
                <w:rFonts w:ascii="Calibri" w:hAnsi="Calibri"/>
                <w:sz w:val="22"/>
                <w:szCs w:val="22"/>
              </w:rPr>
            </w:pPr>
            <w:r>
              <w:rPr>
                <w:rFonts w:ascii="Calibri" w:hAnsi="Calibri"/>
                <w:sz w:val="22"/>
                <w:szCs w:val="22"/>
              </w:rPr>
              <w:t>A</w:t>
            </w:r>
            <w:r w:rsidR="002B1FFA" w:rsidRPr="002B1FFA">
              <w:rPr>
                <w:rFonts w:ascii="Calibri" w:hAnsi="Calibri"/>
                <w:sz w:val="22"/>
                <w:szCs w:val="22"/>
              </w:rPr>
              <w:t xml:space="preserve"> video discussing the proper way to deal with female peacekeepers who were victims of aggression</w:t>
            </w:r>
            <w:r>
              <w:rPr>
                <w:rFonts w:ascii="Calibri" w:hAnsi="Calibri"/>
                <w:sz w:val="22"/>
                <w:szCs w:val="22"/>
              </w:rPr>
              <w:t xml:space="preserve"> should be produced and presented during the training</w:t>
            </w:r>
            <w:r w:rsidR="002B1FFA" w:rsidRPr="002B1FFA">
              <w:rPr>
                <w:rFonts w:ascii="Calibri" w:hAnsi="Calibri"/>
                <w:sz w:val="22"/>
                <w:szCs w:val="22"/>
              </w:rPr>
              <w:t>.</w:t>
            </w:r>
          </w:p>
          <w:p w14:paraId="641B17C3" w14:textId="0AF6BEA5" w:rsidR="002B1FFA" w:rsidRPr="00B741B1" w:rsidRDefault="00B741B1" w:rsidP="006419B3">
            <w:pPr>
              <w:pStyle w:val="ListParagraph"/>
              <w:numPr>
                <w:ilvl w:val="0"/>
                <w:numId w:val="13"/>
              </w:numPr>
              <w:rPr>
                <w:rFonts w:ascii="Calibri" w:hAnsi="Calibri"/>
                <w:sz w:val="22"/>
                <w:szCs w:val="22"/>
              </w:rPr>
            </w:pPr>
            <w:r>
              <w:rPr>
                <w:rFonts w:ascii="Calibri" w:hAnsi="Calibri"/>
                <w:sz w:val="22"/>
                <w:szCs w:val="22"/>
              </w:rPr>
              <w:t>Videos should be presented to show a simulation of what happens on the ground.</w:t>
            </w:r>
            <w:r w:rsidR="002B1FFA" w:rsidRPr="00B741B1">
              <w:rPr>
                <w:rFonts w:ascii="Calibri" w:hAnsi="Calibri"/>
                <w:sz w:val="22"/>
                <w:szCs w:val="22"/>
              </w:rPr>
              <w:t xml:space="preserve"> </w:t>
            </w:r>
          </w:p>
          <w:p w14:paraId="6D288E22" w14:textId="77777777" w:rsidR="00F72DF2" w:rsidRPr="00691F3E" w:rsidRDefault="00F72DF2" w:rsidP="00691F3E">
            <w:pPr>
              <w:rPr>
                <w:rFonts w:ascii="Calibri" w:hAnsi="Calibri"/>
                <w:sz w:val="22"/>
                <w:szCs w:val="22"/>
              </w:rPr>
            </w:pPr>
          </w:p>
          <w:p w14:paraId="569AE93D" w14:textId="7BBBABBD" w:rsidR="003D3760" w:rsidRPr="00691F3E" w:rsidRDefault="004D3073" w:rsidP="00E027D5">
            <w:pPr>
              <w:spacing w:after="120"/>
              <w:rPr>
                <w:rFonts w:ascii="Calibri" w:hAnsi="Calibri"/>
                <w:sz w:val="22"/>
                <w:szCs w:val="22"/>
              </w:rPr>
            </w:pPr>
            <w:r w:rsidRPr="00691F3E">
              <w:rPr>
                <w:rFonts w:ascii="Calibri" w:hAnsi="Calibri"/>
                <w:sz w:val="22"/>
                <w:szCs w:val="22"/>
              </w:rPr>
              <w:t xml:space="preserve">Evaluation forms from training participants are </w:t>
            </w:r>
            <w:r w:rsidRPr="00691F3E">
              <w:rPr>
                <w:rFonts w:ascii="Calibri" w:hAnsi="Calibri"/>
                <w:sz w:val="22"/>
                <w:szCs w:val="22"/>
                <w:u w:val="single"/>
              </w:rPr>
              <w:t>attached</w:t>
            </w:r>
            <w:r w:rsidRPr="00691F3E">
              <w:rPr>
                <w:rFonts w:ascii="Calibri" w:hAnsi="Calibri"/>
                <w:sz w:val="22"/>
                <w:szCs w:val="22"/>
              </w:rPr>
              <w:t xml:space="preserve">. </w:t>
            </w:r>
          </w:p>
        </w:tc>
      </w:tr>
    </w:tbl>
    <w:p w14:paraId="27445781" w14:textId="52F55C76" w:rsidR="00E027D5" w:rsidRDefault="00E027D5" w:rsidP="003D3760">
      <w:pPr>
        <w:tabs>
          <w:tab w:val="center" w:pos="4252"/>
          <w:tab w:val="right" w:pos="8504"/>
        </w:tabs>
        <w:jc w:val="left"/>
        <w:rPr>
          <w:rFonts w:ascii="Calibri" w:hAnsi="Calibri"/>
          <w:sz w:val="22"/>
          <w:szCs w:val="22"/>
        </w:rPr>
      </w:pPr>
    </w:p>
    <w:p w14:paraId="29E8F528" w14:textId="77777777" w:rsidR="00E027D5" w:rsidRDefault="00E027D5">
      <w:pPr>
        <w:jc w:val="left"/>
        <w:rPr>
          <w:rFonts w:ascii="Calibri" w:hAnsi="Calibri"/>
          <w:sz w:val="22"/>
          <w:szCs w:val="22"/>
        </w:rPr>
      </w:pPr>
      <w:r>
        <w:rPr>
          <w:rFonts w:ascii="Calibri" w:hAnsi="Calibri"/>
          <w:sz w:val="22"/>
          <w:szCs w:val="22"/>
        </w:rPr>
        <w:br w:type="page"/>
      </w:r>
    </w:p>
    <w:p w14:paraId="60DE8085" w14:textId="77777777" w:rsidR="00C56E37" w:rsidRDefault="00C56E37" w:rsidP="003D3760">
      <w:pPr>
        <w:tabs>
          <w:tab w:val="center" w:pos="4252"/>
          <w:tab w:val="right" w:pos="8504"/>
        </w:tabs>
        <w:jc w:val="left"/>
        <w:rPr>
          <w:rFonts w:ascii="Calibri" w:hAnsi="Calibri"/>
          <w:sz w:val="22"/>
          <w:szCs w:val="22"/>
        </w:rPr>
      </w:pP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7"/>
      </w:tblGrid>
      <w:tr w:rsidR="00C56E37" w:rsidRPr="001D08B1" w14:paraId="617329E6" w14:textId="77777777" w:rsidTr="005D0F58">
        <w:tc>
          <w:tcPr>
            <w:tcW w:w="10207" w:type="dxa"/>
            <w:shd w:val="clear" w:color="auto" w:fill="548DD4" w:themeFill="text2" w:themeFillTint="99"/>
          </w:tcPr>
          <w:p w14:paraId="22744476" w14:textId="43C4F504" w:rsidR="00C56E37" w:rsidRPr="00EE650B" w:rsidRDefault="00EE650B" w:rsidP="00CB5C3D">
            <w:pPr>
              <w:tabs>
                <w:tab w:val="center" w:pos="4252"/>
                <w:tab w:val="right" w:pos="8504"/>
              </w:tabs>
              <w:jc w:val="left"/>
              <w:rPr>
                <w:rFonts w:ascii="Calibri" w:hAnsi="Calibri"/>
                <w:b/>
                <w:sz w:val="22"/>
                <w:szCs w:val="22"/>
              </w:rPr>
            </w:pPr>
            <w:r>
              <w:rPr>
                <w:rFonts w:ascii="Calibri" w:hAnsi="Calibri"/>
                <w:b/>
                <w:sz w:val="22"/>
                <w:szCs w:val="22"/>
              </w:rPr>
              <w:t>Breakdown of b</w:t>
            </w:r>
            <w:r w:rsidR="00C56E37" w:rsidRPr="001D08B1">
              <w:rPr>
                <w:rFonts w:ascii="Calibri" w:hAnsi="Calibri"/>
                <w:b/>
                <w:sz w:val="22"/>
                <w:szCs w:val="22"/>
              </w:rPr>
              <w:t>udget and resource outcomes</w:t>
            </w:r>
            <w:r>
              <w:rPr>
                <w:rFonts w:ascii="Calibri" w:hAnsi="Calibri"/>
                <w:b/>
                <w:sz w:val="22"/>
                <w:szCs w:val="22"/>
              </w:rPr>
              <w:t xml:space="preserve">. </w:t>
            </w:r>
            <w:r w:rsidR="00C56E37" w:rsidRPr="001D08B1">
              <w:rPr>
                <w:rFonts w:ascii="Calibri" w:hAnsi="Calibri"/>
                <w:b/>
                <w:sz w:val="22"/>
                <w:szCs w:val="22"/>
              </w:rPr>
              <w:t xml:space="preserve"> </w:t>
            </w:r>
            <w:r w:rsidR="00C56E37" w:rsidRPr="001D08B1">
              <w:rPr>
                <w:rFonts w:ascii="Calibri" w:hAnsi="Calibri"/>
                <w:i/>
                <w:sz w:val="22"/>
                <w:szCs w:val="22"/>
              </w:rPr>
              <w:t>Clearly note any underspend</w:t>
            </w:r>
            <w:r>
              <w:rPr>
                <w:rFonts w:ascii="Calibri" w:hAnsi="Calibri"/>
                <w:i/>
                <w:sz w:val="22"/>
                <w:szCs w:val="22"/>
              </w:rPr>
              <w:t>/overspend</w:t>
            </w:r>
            <w:r w:rsidR="00C56E37" w:rsidRPr="001D08B1">
              <w:rPr>
                <w:rFonts w:ascii="Calibri" w:hAnsi="Calibri"/>
                <w:i/>
                <w:sz w:val="22"/>
                <w:szCs w:val="22"/>
              </w:rPr>
              <w:t xml:space="preserve"> at completion</w:t>
            </w:r>
          </w:p>
        </w:tc>
      </w:tr>
      <w:tr w:rsidR="00C56E37" w:rsidRPr="001D08B1" w14:paraId="764287D9" w14:textId="77777777" w:rsidTr="008661F6">
        <w:tc>
          <w:tcPr>
            <w:tcW w:w="10207" w:type="dxa"/>
            <w:shd w:val="clear" w:color="auto" w:fill="FFFF00"/>
          </w:tcPr>
          <w:p w14:paraId="1A1B3DE4" w14:textId="5E0FE500" w:rsidR="00C56E37" w:rsidRDefault="004D3073" w:rsidP="004D3073">
            <w:pPr>
              <w:rPr>
                <w:rFonts w:ascii="Calibri" w:hAnsi="Calibri"/>
                <w:sz w:val="22"/>
                <w:szCs w:val="22"/>
                <w:u w:val="single"/>
              </w:rPr>
            </w:pPr>
            <w:r w:rsidRPr="004D3073">
              <w:rPr>
                <w:rFonts w:ascii="Calibri" w:hAnsi="Calibri"/>
                <w:sz w:val="22"/>
                <w:szCs w:val="22"/>
                <w:u w:val="single"/>
              </w:rPr>
              <w:t>Summary of budget</w:t>
            </w:r>
          </w:p>
          <w:p w14:paraId="22D1182E" w14:textId="77777777" w:rsidR="0086395F" w:rsidRPr="004D3073" w:rsidRDefault="0086395F" w:rsidP="004D3073">
            <w:pPr>
              <w:rPr>
                <w:rFonts w:ascii="Calibri" w:hAnsi="Calibri"/>
                <w:sz w:val="22"/>
                <w:szCs w:val="22"/>
                <w:u w:val="single"/>
              </w:rPr>
            </w:pPr>
          </w:p>
          <w:tbl>
            <w:tblPr>
              <w:tblStyle w:val="TableGrid"/>
              <w:tblW w:w="0" w:type="auto"/>
              <w:jc w:val="center"/>
              <w:tblLook w:val="04A0" w:firstRow="1" w:lastRow="0" w:firstColumn="1" w:lastColumn="0" w:noHBand="0" w:noVBand="1"/>
            </w:tblPr>
            <w:tblGrid>
              <w:gridCol w:w="3229"/>
              <w:gridCol w:w="2841"/>
              <w:gridCol w:w="1985"/>
            </w:tblGrid>
            <w:tr w:rsidR="00DC03C4" w:rsidRPr="00DC03C4" w14:paraId="7EADDD28" w14:textId="77777777" w:rsidTr="0086395F">
              <w:trPr>
                <w:jc w:val="center"/>
              </w:trPr>
              <w:tc>
                <w:tcPr>
                  <w:tcW w:w="3229" w:type="dxa"/>
                  <w:vAlign w:val="center"/>
                </w:tcPr>
                <w:p w14:paraId="70FC0F21" w14:textId="3A0B7531" w:rsidR="001744C6" w:rsidRPr="00DC03C4" w:rsidRDefault="00DC03C4" w:rsidP="00DC03C4">
                  <w:pPr>
                    <w:pStyle w:val="ListParagraph"/>
                    <w:ind w:left="0"/>
                    <w:jc w:val="center"/>
                    <w:rPr>
                      <w:rFonts w:ascii="Calibri" w:hAnsi="Calibri"/>
                      <w:b/>
                      <w:bCs/>
                      <w:sz w:val="22"/>
                      <w:szCs w:val="22"/>
                    </w:rPr>
                  </w:pPr>
                  <w:r w:rsidRPr="00DC03C4">
                    <w:rPr>
                      <w:rFonts w:ascii="Calibri" w:hAnsi="Calibri"/>
                      <w:b/>
                      <w:bCs/>
                      <w:sz w:val="22"/>
                      <w:szCs w:val="22"/>
                    </w:rPr>
                    <w:t>Description</w:t>
                  </w:r>
                </w:p>
              </w:tc>
              <w:tc>
                <w:tcPr>
                  <w:tcW w:w="2841" w:type="dxa"/>
                  <w:vAlign w:val="center"/>
                </w:tcPr>
                <w:p w14:paraId="10DD45CD" w14:textId="65EA8769" w:rsidR="001744C6" w:rsidRPr="00DC03C4" w:rsidRDefault="00DC03C4" w:rsidP="00DC03C4">
                  <w:pPr>
                    <w:pStyle w:val="ListParagraph"/>
                    <w:ind w:left="0"/>
                    <w:jc w:val="center"/>
                    <w:rPr>
                      <w:rFonts w:ascii="Calibri" w:hAnsi="Calibri"/>
                      <w:b/>
                      <w:bCs/>
                      <w:sz w:val="22"/>
                      <w:szCs w:val="22"/>
                    </w:rPr>
                  </w:pPr>
                  <w:r w:rsidRPr="00DC03C4">
                    <w:rPr>
                      <w:rFonts w:ascii="Calibri" w:hAnsi="Calibri"/>
                      <w:b/>
                      <w:bCs/>
                      <w:sz w:val="22"/>
                      <w:szCs w:val="22"/>
                    </w:rPr>
                    <w:t>Budget as of 3 October 2022 (USD)</w:t>
                  </w:r>
                </w:p>
              </w:tc>
              <w:tc>
                <w:tcPr>
                  <w:tcW w:w="1985" w:type="dxa"/>
                  <w:vAlign w:val="center"/>
                </w:tcPr>
                <w:p w14:paraId="6C17CB54" w14:textId="77777777" w:rsidR="00E027D5" w:rsidRDefault="00DC03C4" w:rsidP="00DC03C4">
                  <w:pPr>
                    <w:pStyle w:val="ListParagraph"/>
                    <w:ind w:left="0"/>
                    <w:jc w:val="center"/>
                    <w:rPr>
                      <w:rFonts w:ascii="Calibri" w:hAnsi="Calibri"/>
                      <w:b/>
                      <w:bCs/>
                      <w:sz w:val="22"/>
                      <w:szCs w:val="22"/>
                    </w:rPr>
                  </w:pPr>
                  <w:r w:rsidRPr="00DC03C4">
                    <w:rPr>
                      <w:rFonts w:ascii="Calibri" w:hAnsi="Calibri"/>
                      <w:b/>
                      <w:bCs/>
                      <w:sz w:val="22"/>
                      <w:szCs w:val="22"/>
                    </w:rPr>
                    <w:t xml:space="preserve">Actual Expenditure </w:t>
                  </w:r>
                </w:p>
                <w:p w14:paraId="13CB70AA" w14:textId="6911D4A6" w:rsidR="001744C6" w:rsidRPr="00DC03C4" w:rsidRDefault="00DC03C4" w:rsidP="00DC03C4">
                  <w:pPr>
                    <w:pStyle w:val="ListParagraph"/>
                    <w:ind w:left="0"/>
                    <w:jc w:val="center"/>
                    <w:rPr>
                      <w:rFonts w:ascii="Calibri" w:hAnsi="Calibri"/>
                      <w:b/>
                      <w:bCs/>
                      <w:sz w:val="22"/>
                      <w:szCs w:val="22"/>
                    </w:rPr>
                  </w:pPr>
                  <w:r w:rsidRPr="00DC03C4">
                    <w:rPr>
                      <w:rFonts w:ascii="Calibri" w:hAnsi="Calibri"/>
                      <w:b/>
                      <w:bCs/>
                      <w:sz w:val="22"/>
                      <w:szCs w:val="22"/>
                    </w:rPr>
                    <w:t>(USD)</w:t>
                  </w:r>
                </w:p>
              </w:tc>
            </w:tr>
            <w:tr w:rsidR="00DC03C4" w14:paraId="4D718326" w14:textId="77777777" w:rsidTr="0086395F">
              <w:trPr>
                <w:jc w:val="center"/>
              </w:trPr>
              <w:tc>
                <w:tcPr>
                  <w:tcW w:w="3229" w:type="dxa"/>
                </w:tcPr>
                <w:p w14:paraId="6F0A3898" w14:textId="3C6CC16C" w:rsidR="001744C6" w:rsidRDefault="00DC03C4" w:rsidP="001744C6">
                  <w:pPr>
                    <w:pStyle w:val="ListParagraph"/>
                    <w:ind w:left="0"/>
                    <w:rPr>
                      <w:rFonts w:ascii="Calibri" w:hAnsi="Calibri"/>
                      <w:sz w:val="22"/>
                      <w:szCs w:val="22"/>
                    </w:rPr>
                  </w:pPr>
                  <w:r>
                    <w:rPr>
                      <w:rFonts w:ascii="Calibri" w:hAnsi="Calibri"/>
                      <w:sz w:val="22"/>
                      <w:szCs w:val="22"/>
                    </w:rPr>
                    <w:t>Air Tickets</w:t>
                  </w:r>
                </w:p>
              </w:tc>
              <w:tc>
                <w:tcPr>
                  <w:tcW w:w="2841" w:type="dxa"/>
                </w:tcPr>
                <w:p w14:paraId="762A232A" w14:textId="0A89601B" w:rsidR="001744C6" w:rsidRDefault="00DC03C4" w:rsidP="001744C6">
                  <w:pPr>
                    <w:pStyle w:val="ListParagraph"/>
                    <w:ind w:left="0"/>
                    <w:rPr>
                      <w:rFonts w:ascii="Calibri" w:hAnsi="Calibri"/>
                      <w:sz w:val="22"/>
                      <w:szCs w:val="22"/>
                    </w:rPr>
                  </w:pPr>
                  <w:r>
                    <w:rPr>
                      <w:rFonts w:ascii="Calibri" w:hAnsi="Calibri"/>
                      <w:sz w:val="22"/>
                      <w:szCs w:val="22"/>
                    </w:rPr>
                    <w:t>USD 1,353.26</w:t>
                  </w:r>
                </w:p>
              </w:tc>
              <w:tc>
                <w:tcPr>
                  <w:tcW w:w="1985" w:type="dxa"/>
                </w:tcPr>
                <w:p w14:paraId="4993FD84" w14:textId="58B28193" w:rsidR="001744C6" w:rsidRDefault="00AA5F92" w:rsidP="001744C6">
                  <w:pPr>
                    <w:pStyle w:val="ListParagraph"/>
                    <w:ind w:left="0"/>
                    <w:rPr>
                      <w:rFonts w:ascii="Calibri" w:hAnsi="Calibri"/>
                      <w:sz w:val="22"/>
                      <w:szCs w:val="22"/>
                    </w:rPr>
                  </w:pPr>
                  <w:r>
                    <w:rPr>
                      <w:rFonts w:ascii="Calibri" w:hAnsi="Calibri"/>
                      <w:sz w:val="22"/>
                      <w:szCs w:val="22"/>
                    </w:rPr>
                    <w:t>USD 3,882.50</w:t>
                  </w:r>
                </w:p>
              </w:tc>
            </w:tr>
            <w:tr w:rsidR="00DC03C4" w14:paraId="2BA87BCB" w14:textId="77777777" w:rsidTr="0086395F">
              <w:trPr>
                <w:jc w:val="center"/>
              </w:trPr>
              <w:tc>
                <w:tcPr>
                  <w:tcW w:w="3229" w:type="dxa"/>
                </w:tcPr>
                <w:p w14:paraId="16C12C9D" w14:textId="369B5CC0" w:rsidR="001744C6" w:rsidRDefault="00DC03C4" w:rsidP="001744C6">
                  <w:pPr>
                    <w:pStyle w:val="ListParagraph"/>
                    <w:ind w:left="0"/>
                    <w:rPr>
                      <w:rFonts w:ascii="Calibri" w:hAnsi="Calibri"/>
                      <w:sz w:val="22"/>
                      <w:szCs w:val="22"/>
                    </w:rPr>
                  </w:pPr>
                  <w:r>
                    <w:rPr>
                      <w:rFonts w:ascii="Calibri" w:hAnsi="Calibri"/>
                      <w:sz w:val="22"/>
                      <w:szCs w:val="22"/>
                    </w:rPr>
                    <w:t>Accommodation, Meals &amp; Parking</w:t>
                  </w:r>
                </w:p>
              </w:tc>
              <w:tc>
                <w:tcPr>
                  <w:tcW w:w="2841" w:type="dxa"/>
                </w:tcPr>
                <w:p w14:paraId="0BD9346B" w14:textId="4888F9D5" w:rsidR="001744C6" w:rsidRDefault="00DC03C4" w:rsidP="001744C6">
                  <w:pPr>
                    <w:pStyle w:val="ListParagraph"/>
                    <w:ind w:left="0"/>
                    <w:rPr>
                      <w:rFonts w:ascii="Calibri" w:hAnsi="Calibri"/>
                      <w:sz w:val="22"/>
                      <w:szCs w:val="22"/>
                    </w:rPr>
                  </w:pPr>
                  <w:r>
                    <w:rPr>
                      <w:rFonts w:ascii="Calibri" w:hAnsi="Calibri"/>
                      <w:sz w:val="22"/>
                      <w:szCs w:val="22"/>
                    </w:rPr>
                    <w:t>USD 2,897.50</w:t>
                  </w:r>
                </w:p>
              </w:tc>
              <w:tc>
                <w:tcPr>
                  <w:tcW w:w="1985" w:type="dxa"/>
                </w:tcPr>
                <w:p w14:paraId="26BC94E2" w14:textId="0874AE3D" w:rsidR="001744C6" w:rsidRDefault="009E3406" w:rsidP="001744C6">
                  <w:pPr>
                    <w:pStyle w:val="ListParagraph"/>
                    <w:ind w:left="0"/>
                    <w:rPr>
                      <w:rFonts w:ascii="Calibri" w:hAnsi="Calibri"/>
                      <w:sz w:val="22"/>
                      <w:szCs w:val="22"/>
                    </w:rPr>
                  </w:pPr>
                  <w:r>
                    <w:rPr>
                      <w:rFonts w:ascii="Calibri" w:hAnsi="Calibri"/>
                      <w:sz w:val="22"/>
                      <w:szCs w:val="22"/>
                    </w:rPr>
                    <w:t>USD 4,841.56</w:t>
                  </w:r>
                </w:p>
              </w:tc>
            </w:tr>
            <w:tr w:rsidR="00DC03C4" w14:paraId="1020A696" w14:textId="77777777" w:rsidTr="0086395F">
              <w:trPr>
                <w:jc w:val="center"/>
              </w:trPr>
              <w:tc>
                <w:tcPr>
                  <w:tcW w:w="3229" w:type="dxa"/>
                </w:tcPr>
                <w:p w14:paraId="79A1DE7A" w14:textId="7E496B6F" w:rsidR="001744C6" w:rsidRDefault="00DC03C4" w:rsidP="001744C6">
                  <w:pPr>
                    <w:pStyle w:val="ListParagraph"/>
                    <w:ind w:left="0"/>
                    <w:rPr>
                      <w:rFonts w:ascii="Calibri" w:hAnsi="Calibri"/>
                      <w:sz w:val="22"/>
                      <w:szCs w:val="22"/>
                    </w:rPr>
                  </w:pPr>
                  <w:r>
                    <w:rPr>
                      <w:rFonts w:ascii="Calibri" w:hAnsi="Calibri"/>
                      <w:sz w:val="22"/>
                      <w:szCs w:val="22"/>
                    </w:rPr>
                    <w:t>A/V Equipment &amp; Branding</w:t>
                  </w:r>
                </w:p>
              </w:tc>
              <w:tc>
                <w:tcPr>
                  <w:tcW w:w="2841" w:type="dxa"/>
                </w:tcPr>
                <w:p w14:paraId="51E0F650" w14:textId="7B019EC7" w:rsidR="001744C6" w:rsidRDefault="00DC03C4" w:rsidP="001744C6">
                  <w:pPr>
                    <w:pStyle w:val="ListParagraph"/>
                    <w:ind w:left="0"/>
                    <w:rPr>
                      <w:rFonts w:ascii="Calibri" w:hAnsi="Calibri"/>
                      <w:sz w:val="22"/>
                      <w:szCs w:val="22"/>
                    </w:rPr>
                  </w:pPr>
                  <w:r>
                    <w:rPr>
                      <w:rFonts w:ascii="Calibri" w:hAnsi="Calibri"/>
                      <w:sz w:val="22"/>
                      <w:szCs w:val="22"/>
                    </w:rPr>
                    <w:t>USD 6,603.60</w:t>
                  </w:r>
                </w:p>
              </w:tc>
              <w:tc>
                <w:tcPr>
                  <w:tcW w:w="1985" w:type="dxa"/>
                </w:tcPr>
                <w:p w14:paraId="3E564EFA" w14:textId="16D7FCFF" w:rsidR="001744C6" w:rsidRDefault="00065538" w:rsidP="001744C6">
                  <w:pPr>
                    <w:pStyle w:val="ListParagraph"/>
                    <w:ind w:left="0"/>
                    <w:rPr>
                      <w:rFonts w:ascii="Calibri" w:hAnsi="Calibri"/>
                      <w:sz w:val="22"/>
                      <w:szCs w:val="22"/>
                    </w:rPr>
                  </w:pPr>
                  <w:r>
                    <w:rPr>
                      <w:rFonts w:ascii="Calibri" w:hAnsi="Calibri"/>
                      <w:sz w:val="22"/>
                      <w:szCs w:val="22"/>
                    </w:rPr>
                    <w:t>USD 4,789.06</w:t>
                  </w:r>
                </w:p>
              </w:tc>
            </w:tr>
            <w:tr w:rsidR="00DC03C4" w14:paraId="6909864D" w14:textId="77777777" w:rsidTr="0086395F">
              <w:trPr>
                <w:jc w:val="center"/>
              </w:trPr>
              <w:tc>
                <w:tcPr>
                  <w:tcW w:w="3229" w:type="dxa"/>
                </w:tcPr>
                <w:p w14:paraId="4FA39332" w14:textId="79A041DF" w:rsidR="001744C6" w:rsidRDefault="00AA5F92" w:rsidP="001744C6">
                  <w:pPr>
                    <w:pStyle w:val="ListParagraph"/>
                    <w:ind w:left="0"/>
                    <w:rPr>
                      <w:rFonts w:ascii="Calibri" w:hAnsi="Calibri"/>
                      <w:sz w:val="22"/>
                      <w:szCs w:val="22"/>
                    </w:rPr>
                  </w:pPr>
                  <w:r>
                    <w:rPr>
                      <w:rFonts w:ascii="Calibri" w:hAnsi="Calibri"/>
                      <w:sz w:val="22"/>
                      <w:szCs w:val="22"/>
                    </w:rPr>
                    <w:t>Conference Facilities</w:t>
                  </w:r>
                </w:p>
              </w:tc>
              <w:tc>
                <w:tcPr>
                  <w:tcW w:w="2841" w:type="dxa"/>
                </w:tcPr>
                <w:p w14:paraId="5152C2AD" w14:textId="6988F2B1" w:rsidR="001744C6" w:rsidRDefault="00AA5F92" w:rsidP="001744C6">
                  <w:pPr>
                    <w:pStyle w:val="ListParagraph"/>
                    <w:ind w:left="0"/>
                    <w:rPr>
                      <w:rFonts w:ascii="Calibri" w:hAnsi="Calibri"/>
                      <w:sz w:val="22"/>
                      <w:szCs w:val="22"/>
                    </w:rPr>
                  </w:pPr>
                  <w:r>
                    <w:rPr>
                      <w:rFonts w:ascii="Calibri" w:hAnsi="Calibri"/>
                      <w:sz w:val="22"/>
                      <w:szCs w:val="22"/>
                    </w:rPr>
                    <w:t>USD 4,449.85</w:t>
                  </w:r>
                </w:p>
              </w:tc>
              <w:tc>
                <w:tcPr>
                  <w:tcW w:w="1985" w:type="dxa"/>
                </w:tcPr>
                <w:p w14:paraId="6F0334B2" w14:textId="76E270FC" w:rsidR="001744C6" w:rsidRDefault="009E3406" w:rsidP="001744C6">
                  <w:pPr>
                    <w:pStyle w:val="ListParagraph"/>
                    <w:ind w:left="0"/>
                    <w:rPr>
                      <w:rFonts w:ascii="Calibri" w:hAnsi="Calibri"/>
                      <w:sz w:val="22"/>
                      <w:szCs w:val="22"/>
                    </w:rPr>
                  </w:pPr>
                  <w:r>
                    <w:rPr>
                      <w:rFonts w:ascii="Calibri" w:hAnsi="Calibri"/>
                      <w:sz w:val="22"/>
                      <w:szCs w:val="22"/>
                    </w:rPr>
                    <w:t xml:space="preserve">USD </w:t>
                  </w:r>
                  <w:r w:rsidR="00065538">
                    <w:rPr>
                      <w:rFonts w:ascii="Calibri" w:hAnsi="Calibri"/>
                      <w:sz w:val="22"/>
                      <w:szCs w:val="22"/>
                    </w:rPr>
                    <w:t>4,047.44</w:t>
                  </w:r>
                </w:p>
              </w:tc>
            </w:tr>
            <w:tr w:rsidR="00DC03C4" w14:paraId="74A4C396" w14:textId="77777777" w:rsidTr="0086395F">
              <w:trPr>
                <w:jc w:val="center"/>
              </w:trPr>
              <w:tc>
                <w:tcPr>
                  <w:tcW w:w="3229" w:type="dxa"/>
                </w:tcPr>
                <w:p w14:paraId="4C2F9781" w14:textId="3886C97D" w:rsidR="00DC03C4" w:rsidRDefault="00AA5F92" w:rsidP="001744C6">
                  <w:pPr>
                    <w:pStyle w:val="ListParagraph"/>
                    <w:ind w:left="0"/>
                    <w:rPr>
                      <w:rFonts w:ascii="Calibri" w:hAnsi="Calibri"/>
                      <w:sz w:val="22"/>
                      <w:szCs w:val="22"/>
                    </w:rPr>
                  </w:pPr>
                  <w:r>
                    <w:rPr>
                      <w:rFonts w:ascii="Calibri" w:hAnsi="Calibri"/>
                      <w:sz w:val="22"/>
                      <w:szCs w:val="22"/>
                    </w:rPr>
                    <w:t>Ground Transportation</w:t>
                  </w:r>
                </w:p>
              </w:tc>
              <w:tc>
                <w:tcPr>
                  <w:tcW w:w="2841" w:type="dxa"/>
                </w:tcPr>
                <w:p w14:paraId="58D40295" w14:textId="3D234E60" w:rsidR="00DC03C4" w:rsidRDefault="00AA5F92" w:rsidP="001744C6">
                  <w:pPr>
                    <w:pStyle w:val="ListParagraph"/>
                    <w:ind w:left="0"/>
                    <w:rPr>
                      <w:rFonts w:ascii="Calibri" w:hAnsi="Calibri"/>
                      <w:sz w:val="22"/>
                      <w:szCs w:val="22"/>
                    </w:rPr>
                  </w:pPr>
                  <w:r>
                    <w:rPr>
                      <w:rFonts w:ascii="Calibri" w:hAnsi="Calibri"/>
                      <w:sz w:val="22"/>
                      <w:szCs w:val="22"/>
                    </w:rPr>
                    <w:t>USD 857.60</w:t>
                  </w:r>
                </w:p>
              </w:tc>
              <w:tc>
                <w:tcPr>
                  <w:tcW w:w="1985" w:type="dxa"/>
                </w:tcPr>
                <w:p w14:paraId="5873FC59" w14:textId="61A15F7A" w:rsidR="00DC03C4" w:rsidRDefault="009E3406" w:rsidP="001744C6">
                  <w:pPr>
                    <w:pStyle w:val="ListParagraph"/>
                    <w:ind w:left="0"/>
                    <w:rPr>
                      <w:rFonts w:ascii="Calibri" w:hAnsi="Calibri"/>
                      <w:sz w:val="22"/>
                      <w:szCs w:val="22"/>
                    </w:rPr>
                  </w:pPr>
                  <w:r>
                    <w:rPr>
                      <w:rFonts w:ascii="Calibri" w:hAnsi="Calibri"/>
                      <w:sz w:val="22"/>
                      <w:szCs w:val="22"/>
                    </w:rPr>
                    <w:t>USD 1,146.65</w:t>
                  </w:r>
                </w:p>
              </w:tc>
            </w:tr>
            <w:tr w:rsidR="00DC03C4" w14:paraId="716FC1C4" w14:textId="77777777" w:rsidTr="0086395F">
              <w:trPr>
                <w:jc w:val="center"/>
              </w:trPr>
              <w:tc>
                <w:tcPr>
                  <w:tcW w:w="3229" w:type="dxa"/>
                </w:tcPr>
                <w:p w14:paraId="6421D59C" w14:textId="2647A989" w:rsidR="00DC03C4" w:rsidRDefault="00AA5F92" w:rsidP="001744C6">
                  <w:pPr>
                    <w:pStyle w:val="ListParagraph"/>
                    <w:ind w:left="0"/>
                    <w:rPr>
                      <w:rFonts w:ascii="Calibri" w:hAnsi="Calibri"/>
                      <w:sz w:val="22"/>
                      <w:szCs w:val="22"/>
                    </w:rPr>
                  </w:pPr>
                  <w:r>
                    <w:rPr>
                      <w:rFonts w:ascii="Calibri" w:hAnsi="Calibri"/>
                      <w:sz w:val="22"/>
                      <w:szCs w:val="22"/>
                    </w:rPr>
                    <w:t>Other Costs</w:t>
                  </w:r>
                </w:p>
              </w:tc>
              <w:tc>
                <w:tcPr>
                  <w:tcW w:w="2841" w:type="dxa"/>
                </w:tcPr>
                <w:p w14:paraId="010CA674" w14:textId="3AC524B5" w:rsidR="00DC03C4" w:rsidRDefault="00AA5F92" w:rsidP="001744C6">
                  <w:pPr>
                    <w:pStyle w:val="ListParagraph"/>
                    <w:ind w:left="0"/>
                    <w:rPr>
                      <w:rFonts w:ascii="Calibri" w:hAnsi="Calibri"/>
                      <w:sz w:val="22"/>
                      <w:szCs w:val="22"/>
                    </w:rPr>
                  </w:pPr>
                  <w:r>
                    <w:rPr>
                      <w:rFonts w:ascii="Calibri" w:hAnsi="Calibri"/>
                      <w:sz w:val="22"/>
                      <w:szCs w:val="22"/>
                    </w:rPr>
                    <w:t>USD 501.42</w:t>
                  </w:r>
                </w:p>
              </w:tc>
              <w:tc>
                <w:tcPr>
                  <w:tcW w:w="1985" w:type="dxa"/>
                </w:tcPr>
                <w:p w14:paraId="5D5A6F61" w14:textId="0F893924" w:rsidR="00DC03C4" w:rsidRDefault="00065538" w:rsidP="001744C6">
                  <w:pPr>
                    <w:pStyle w:val="ListParagraph"/>
                    <w:ind w:left="0"/>
                    <w:rPr>
                      <w:rFonts w:ascii="Calibri" w:hAnsi="Calibri"/>
                      <w:sz w:val="22"/>
                      <w:szCs w:val="22"/>
                    </w:rPr>
                  </w:pPr>
                  <w:r>
                    <w:rPr>
                      <w:rFonts w:ascii="Calibri" w:hAnsi="Calibri"/>
                      <w:sz w:val="22"/>
                      <w:szCs w:val="22"/>
                    </w:rPr>
                    <w:t>USD 1,114.21</w:t>
                  </w:r>
                </w:p>
              </w:tc>
            </w:tr>
            <w:tr w:rsidR="00DC03C4" w14:paraId="3185A320" w14:textId="77777777" w:rsidTr="0086395F">
              <w:trPr>
                <w:jc w:val="center"/>
              </w:trPr>
              <w:tc>
                <w:tcPr>
                  <w:tcW w:w="3229" w:type="dxa"/>
                </w:tcPr>
                <w:p w14:paraId="48443C2D" w14:textId="7B4DCDAA" w:rsidR="00DC03C4" w:rsidRDefault="00AA5F92" w:rsidP="001744C6">
                  <w:pPr>
                    <w:pStyle w:val="ListParagraph"/>
                    <w:ind w:left="0"/>
                    <w:rPr>
                      <w:rFonts w:ascii="Calibri" w:hAnsi="Calibri"/>
                      <w:sz w:val="22"/>
                      <w:szCs w:val="22"/>
                    </w:rPr>
                  </w:pPr>
                  <w:r>
                    <w:rPr>
                      <w:rFonts w:ascii="Calibri" w:hAnsi="Calibri"/>
                      <w:sz w:val="22"/>
                      <w:szCs w:val="22"/>
                    </w:rPr>
                    <w:t>Management Fees</w:t>
                  </w:r>
                </w:p>
              </w:tc>
              <w:tc>
                <w:tcPr>
                  <w:tcW w:w="2841" w:type="dxa"/>
                </w:tcPr>
                <w:p w14:paraId="7CC56AB4" w14:textId="0FE6AFAB" w:rsidR="00DC03C4" w:rsidRDefault="00AA5F92" w:rsidP="001744C6">
                  <w:pPr>
                    <w:pStyle w:val="ListParagraph"/>
                    <w:ind w:left="0"/>
                    <w:rPr>
                      <w:rFonts w:ascii="Calibri" w:hAnsi="Calibri"/>
                      <w:sz w:val="22"/>
                      <w:szCs w:val="22"/>
                    </w:rPr>
                  </w:pPr>
                  <w:r>
                    <w:rPr>
                      <w:rFonts w:ascii="Calibri" w:hAnsi="Calibri"/>
                      <w:sz w:val="22"/>
                      <w:szCs w:val="22"/>
                    </w:rPr>
                    <w:t>USD 1,666.32</w:t>
                  </w:r>
                </w:p>
              </w:tc>
              <w:tc>
                <w:tcPr>
                  <w:tcW w:w="1985" w:type="dxa"/>
                </w:tcPr>
                <w:p w14:paraId="3C9B6BDC" w14:textId="26381EE8" w:rsidR="00DC03C4" w:rsidRDefault="00065538" w:rsidP="001744C6">
                  <w:pPr>
                    <w:pStyle w:val="ListParagraph"/>
                    <w:ind w:left="0"/>
                    <w:rPr>
                      <w:rFonts w:ascii="Calibri" w:hAnsi="Calibri"/>
                      <w:sz w:val="22"/>
                      <w:szCs w:val="22"/>
                    </w:rPr>
                  </w:pPr>
                  <w:r>
                    <w:rPr>
                      <w:rFonts w:ascii="Calibri" w:hAnsi="Calibri"/>
                      <w:sz w:val="22"/>
                      <w:szCs w:val="22"/>
                    </w:rPr>
                    <w:t>USD 2,303.31</w:t>
                  </w:r>
                </w:p>
              </w:tc>
            </w:tr>
            <w:tr w:rsidR="00AA5F92" w:rsidRPr="00AA5F92" w14:paraId="5913EB20" w14:textId="77777777" w:rsidTr="0086395F">
              <w:trPr>
                <w:jc w:val="center"/>
              </w:trPr>
              <w:tc>
                <w:tcPr>
                  <w:tcW w:w="3229" w:type="dxa"/>
                </w:tcPr>
                <w:p w14:paraId="282AEF4B" w14:textId="390AE725" w:rsidR="00AA5F92" w:rsidRPr="00AA5F92" w:rsidRDefault="00AA5F92" w:rsidP="001744C6">
                  <w:pPr>
                    <w:pStyle w:val="ListParagraph"/>
                    <w:ind w:left="0"/>
                    <w:rPr>
                      <w:rFonts w:ascii="Calibri" w:hAnsi="Calibri"/>
                      <w:b/>
                      <w:bCs/>
                      <w:sz w:val="22"/>
                      <w:szCs w:val="22"/>
                    </w:rPr>
                  </w:pPr>
                  <w:r w:rsidRPr="00AA5F92">
                    <w:rPr>
                      <w:rFonts w:ascii="Calibri" w:hAnsi="Calibri"/>
                      <w:b/>
                      <w:bCs/>
                      <w:sz w:val="22"/>
                      <w:szCs w:val="22"/>
                    </w:rPr>
                    <w:t>TOTAL</w:t>
                  </w:r>
                </w:p>
              </w:tc>
              <w:tc>
                <w:tcPr>
                  <w:tcW w:w="2841" w:type="dxa"/>
                </w:tcPr>
                <w:p w14:paraId="122ADFD3" w14:textId="66BA6BBC" w:rsidR="00AA5F92" w:rsidRPr="00AA5F92" w:rsidRDefault="00AA5F92" w:rsidP="001744C6">
                  <w:pPr>
                    <w:pStyle w:val="ListParagraph"/>
                    <w:ind w:left="0"/>
                    <w:rPr>
                      <w:rFonts w:ascii="Calibri" w:hAnsi="Calibri"/>
                      <w:b/>
                      <w:bCs/>
                      <w:sz w:val="22"/>
                      <w:szCs w:val="22"/>
                    </w:rPr>
                  </w:pPr>
                  <w:r w:rsidRPr="00AA5F92">
                    <w:rPr>
                      <w:rFonts w:ascii="Calibri" w:hAnsi="Calibri"/>
                      <w:b/>
                      <w:bCs/>
                      <w:sz w:val="22"/>
                      <w:szCs w:val="22"/>
                    </w:rPr>
                    <w:t>USD 18,329.56</w:t>
                  </w:r>
                </w:p>
              </w:tc>
              <w:tc>
                <w:tcPr>
                  <w:tcW w:w="1985" w:type="dxa"/>
                </w:tcPr>
                <w:p w14:paraId="11D95163" w14:textId="1ED1652D" w:rsidR="00AA5F92" w:rsidRPr="00AA5F92" w:rsidRDefault="00065538" w:rsidP="001744C6">
                  <w:pPr>
                    <w:pStyle w:val="ListParagraph"/>
                    <w:ind w:left="0"/>
                    <w:rPr>
                      <w:rFonts w:ascii="Calibri" w:hAnsi="Calibri"/>
                      <w:b/>
                      <w:bCs/>
                      <w:sz w:val="22"/>
                      <w:szCs w:val="22"/>
                    </w:rPr>
                  </w:pPr>
                  <w:r>
                    <w:rPr>
                      <w:rFonts w:ascii="Calibri" w:hAnsi="Calibri"/>
                      <w:b/>
                      <w:bCs/>
                      <w:sz w:val="22"/>
                      <w:szCs w:val="22"/>
                    </w:rPr>
                    <w:t>USD 22,124.73</w:t>
                  </w:r>
                </w:p>
              </w:tc>
            </w:tr>
            <w:tr w:rsidR="0086395F" w:rsidRPr="00AA5F92" w14:paraId="149BD36E" w14:textId="77777777" w:rsidTr="0086395F">
              <w:trPr>
                <w:trHeight w:val="70"/>
                <w:jc w:val="center"/>
              </w:trPr>
              <w:tc>
                <w:tcPr>
                  <w:tcW w:w="3229" w:type="dxa"/>
                </w:tcPr>
                <w:p w14:paraId="38AEEB72" w14:textId="071CB169" w:rsidR="0086395F" w:rsidRPr="00056A29" w:rsidRDefault="0086395F" w:rsidP="00056A29">
                  <w:pPr>
                    <w:pStyle w:val="ListParagraph"/>
                    <w:ind w:left="0"/>
                    <w:rPr>
                      <w:rFonts w:ascii="Calibri" w:hAnsi="Calibri"/>
                      <w:b/>
                      <w:bCs/>
                      <w:color w:val="FF0000"/>
                      <w:sz w:val="22"/>
                      <w:szCs w:val="22"/>
                    </w:rPr>
                  </w:pPr>
                  <w:r w:rsidRPr="00056A29">
                    <w:rPr>
                      <w:rFonts w:ascii="Calibri" w:hAnsi="Calibri"/>
                      <w:b/>
                      <w:bCs/>
                      <w:color w:val="FF0000"/>
                      <w:sz w:val="22"/>
                      <w:szCs w:val="22"/>
                    </w:rPr>
                    <w:t xml:space="preserve">TOTAL </w:t>
                  </w:r>
                  <w:r>
                    <w:rPr>
                      <w:rFonts w:ascii="Calibri" w:hAnsi="Calibri"/>
                      <w:b/>
                      <w:bCs/>
                      <w:color w:val="FF0000"/>
                      <w:sz w:val="22"/>
                      <w:szCs w:val="22"/>
                    </w:rPr>
                    <w:t>RECEIVED FROM NZ</w:t>
                  </w:r>
                  <w:r w:rsidRPr="00056A29">
                    <w:rPr>
                      <w:rFonts w:ascii="Calibri" w:hAnsi="Calibri"/>
                      <w:b/>
                      <w:bCs/>
                      <w:color w:val="FF0000"/>
                      <w:sz w:val="22"/>
                      <w:szCs w:val="22"/>
                    </w:rPr>
                    <w:t xml:space="preserve"> </w:t>
                  </w:r>
                </w:p>
              </w:tc>
              <w:tc>
                <w:tcPr>
                  <w:tcW w:w="4826" w:type="dxa"/>
                  <w:gridSpan w:val="2"/>
                </w:tcPr>
                <w:p w14:paraId="5C85D07B" w14:textId="3C7FE61A" w:rsidR="0086395F" w:rsidRPr="00056A29" w:rsidRDefault="0086395F" w:rsidP="00056A29">
                  <w:pPr>
                    <w:pStyle w:val="ListParagraph"/>
                    <w:ind w:left="0"/>
                    <w:rPr>
                      <w:rFonts w:ascii="Calibri" w:hAnsi="Calibri"/>
                      <w:b/>
                      <w:bCs/>
                      <w:color w:val="FF0000"/>
                      <w:sz w:val="22"/>
                      <w:szCs w:val="22"/>
                    </w:rPr>
                  </w:pPr>
                  <w:r w:rsidRPr="00056A29">
                    <w:rPr>
                      <w:rFonts w:ascii="Calibri" w:hAnsi="Calibri"/>
                      <w:b/>
                      <w:bCs/>
                      <w:color w:val="FF0000"/>
                      <w:sz w:val="22"/>
                      <w:szCs w:val="22"/>
                    </w:rPr>
                    <w:t>USD 37,783.47</w:t>
                  </w:r>
                </w:p>
              </w:tc>
            </w:tr>
            <w:tr w:rsidR="0086395F" w:rsidRPr="00AA5F92" w14:paraId="3217416D" w14:textId="77777777" w:rsidTr="0086395F">
              <w:trPr>
                <w:trHeight w:val="372"/>
                <w:jc w:val="center"/>
              </w:trPr>
              <w:tc>
                <w:tcPr>
                  <w:tcW w:w="3229" w:type="dxa"/>
                </w:tcPr>
                <w:p w14:paraId="6909D537" w14:textId="77777777" w:rsidR="0086395F" w:rsidRDefault="0086395F" w:rsidP="00056A29">
                  <w:pPr>
                    <w:pStyle w:val="ListParagraph"/>
                    <w:ind w:left="0"/>
                    <w:rPr>
                      <w:rFonts w:ascii="Calibri" w:hAnsi="Calibri"/>
                      <w:b/>
                      <w:bCs/>
                      <w:color w:val="FF0000"/>
                      <w:sz w:val="22"/>
                      <w:szCs w:val="22"/>
                    </w:rPr>
                  </w:pPr>
                  <w:r>
                    <w:rPr>
                      <w:rFonts w:ascii="Calibri" w:hAnsi="Calibri"/>
                      <w:b/>
                      <w:bCs/>
                      <w:color w:val="FF0000"/>
                      <w:sz w:val="22"/>
                      <w:szCs w:val="22"/>
                    </w:rPr>
                    <w:t xml:space="preserve">BALANCE REMAINING </w:t>
                  </w:r>
                </w:p>
                <w:p w14:paraId="49D61231" w14:textId="76AD14F4" w:rsidR="0086395F" w:rsidRPr="00E027D5" w:rsidRDefault="0086395F" w:rsidP="00056A29">
                  <w:pPr>
                    <w:pStyle w:val="ListParagraph"/>
                    <w:ind w:left="0"/>
                    <w:rPr>
                      <w:rFonts w:ascii="Calibri" w:hAnsi="Calibri"/>
                      <w:b/>
                      <w:bCs/>
                      <w:i/>
                      <w:iCs/>
                      <w:color w:val="FF0000"/>
                      <w:sz w:val="22"/>
                      <w:szCs w:val="22"/>
                    </w:rPr>
                  </w:pPr>
                  <w:r w:rsidRPr="00E027D5">
                    <w:rPr>
                      <w:rFonts w:ascii="Calibri" w:hAnsi="Calibri"/>
                      <w:b/>
                      <w:bCs/>
                      <w:i/>
                      <w:iCs/>
                      <w:color w:val="FF0000"/>
                      <w:sz w:val="18"/>
                      <w:szCs w:val="18"/>
                    </w:rPr>
                    <w:t>(TO BE REFUNDED TO NZ)</w:t>
                  </w:r>
                </w:p>
              </w:tc>
              <w:tc>
                <w:tcPr>
                  <w:tcW w:w="4826" w:type="dxa"/>
                  <w:gridSpan w:val="2"/>
                  <w:vAlign w:val="center"/>
                </w:tcPr>
                <w:p w14:paraId="63DD0BB6" w14:textId="1B1394B4" w:rsidR="0086395F" w:rsidRPr="00056A29" w:rsidRDefault="0086395F" w:rsidP="0086395F">
                  <w:pPr>
                    <w:pStyle w:val="ListParagraph"/>
                    <w:ind w:left="0"/>
                    <w:jc w:val="left"/>
                    <w:rPr>
                      <w:rFonts w:ascii="Calibri" w:hAnsi="Calibri"/>
                      <w:b/>
                      <w:bCs/>
                      <w:color w:val="FF0000"/>
                      <w:sz w:val="22"/>
                      <w:szCs w:val="22"/>
                    </w:rPr>
                  </w:pPr>
                  <w:r w:rsidRPr="00056A29">
                    <w:rPr>
                      <w:rFonts w:ascii="Calibri" w:hAnsi="Calibri"/>
                      <w:b/>
                      <w:bCs/>
                      <w:color w:val="FF0000"/>
                      <w:sz w:val="22"/>
                      <w:szCs w:val="22"/>
                    </w:rPr>
                    <w:t xml:space="preserve">USD </w:t>
                  </w:r>
                  <w:r w:rsidRPr="00056A29">
                    <w:rPr>
                      <w:rFonts w:ascii="Calibri" w:hAnsi="Calibri" w:cs="Calibri"/>
                      <w:b/>
                      <w:bCs/>
                      <w:color w:val="FF0000"/>
                      <w:sz w:val="22"/>
                      <w:szCs w:val="22"/>
                    </w:rPr>
                    <w:t>15,658.74</w:t>
                  </w:r>
                </w:p>
              </w:tc>
            </w:tr>
          </w:tbl>
          <w:p w14:paraId="54968C82" w14:textId="0F17CB02" w:rsidR="004D3073" w:rsidRDefault="004D3073" w:rsidP="001744C6">
            <w:pPr>
              <w:pStyle w:val="ListParagraph"/>
              <w:ind w:left="360"/>
              <w:rPr>
                <w:rFonts w:ascii="Calibri" w:hAnsi="Calibri"/>
                <w:sz w:val="22"/>
                <w:szCs w:val="22"/>
              </w:rPr>
            </w:pPr>
          </w:p>
          <w:p w14:paraId="2222056F" w14:textId="682606B1" w:rsidR="00C56E37" w:rsidRPr="004D3073" w:rsidRDefault="004D3073" w:rsidP="004D3073">
            <w:pPr>
              <w:rPr>
                <w:rFonts w:ascii="Calibri" w:hAnsi="Calibri"/>
                <w:sz w:val="22"/>
                <w:szCs w:val="22"/>
              </w:rPr>
            </w:pPr>
            <w:r w:rsidRPr="004D3073">
              <w:rPr>
                <w:rFonts w:ascii="Calibri" w:hAnsi="Calibri"/>
                <w:sz w:val="22"/>
                <w:szCs w:val="22"/>
              </w:rPr>
              <w:t xml:space="preserve">Please see full budget </w:t>
            </w:r>
            <w:r>
              <w:rPr>
                <w:rFonts w:ascii="Calibri" w:hAnsi="Calibri"/>
                <w:sz w:val="22"/>
                <w:szCs w:val="22"/>
              </w:rPr>
              <w:t xml:space="preserve">document(s) </w:t>
            </w:r>
            <w:r w:rsidRPr="004D3073">
              <w:rPr>
                <w:rFonts w:ascii="Calibri" w:hAnsi="Calibri"/>
                <w:sz w:val="22"/>
                <w:szCs w:val="22"/>
                <w:u w:val="single"/>
              </w:rPr>
              <w:t>attached</w:t>
            </w:r>
            <w:r w:rsidRPr="004D3073">
              <w:rPr>
                <w:rFonts w:ascii="Calibri" w:hAnsi="Calibri"/>
                <w:sz w:val="22"/>
                <w:szCs w:val="22"/>
              </w:rPr>
              <w:t xml:space="preserve">. </w:t>
            </w:r>
          </w:p>
          <w:p w14:paraId="0E37303F" w14:textId="46AE3D24" w:rsidR="004D3073" w:rsidRPr="004D3073" w:rsidRDefault="004D3073" w:rsidP="00065538">
            <w:pPr>
              <w:pStyle w:val="ListParagraph"/>
              <w:ind w:left="360"/>
              <w:rPr>
                <w:rFonts w:ascii="Calibri" w:hAnsi="Calibri"/>
                <w:sz w:val="22"/>
                <w:szCs w:val="22"/>
              </w:rPr>
            </w:pPr>
          </w:p>
        </w:tc>
      </w:tr>
    </w:tbl>
    <w:p w14:paraId="6B7910A0" w14:textId="77777777" w:rsidR="00C56E37" w:rsidRPr="001D08B1" w:rsidRDefault="00C56E37" w:rsidP="003D3760">
      <w:pPr>
        <w:tabs>
          <w:tab w:val="center" w:pos="4252"/>
          <w:tab w:val="right" w:pos="8504"/>
        </w:tabs>
        <w:jc w:val="left"/>
        <w:rPr>
          <w:rFonts w:ascii="Calibri" w:hAnsi="Calibri"/>
          <w:sz w:val="22"/>
          <w:szCs w:val="22"/>
        </w:rPr>
      </w:pP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7"/>
      </w:tblGrid>
      <w:tr w:rsidR="003D3760" w:rsidRPr="001D08B1" w14:paraId="569AE942" w14:textId="77777777" w:rsidTr="005D0F58">
        <w:tc>
          <w:tcPr>
            <w:tcW w:w="10207" w:type="dxa"/>
            <w:shd w:val="clear" w:color="auto" w:fill="548DD4" w:themeFill="text2" w:themeFillTint="99"/>
          </w:tcPr>
          <w:p w14:paraId="569AE941" w14:textId="4B97CEB3" w:rsidR="003D3760" w:rsidRPr="001D08B1" w:rsidRDefault="005D0F58" w:rsidP="005D0F58">
            <w:pPr>
              <w:tabs>
                <w:tab w:val="center" w:pos="4252"/>
                <w:tab w:val="right" w:pos="8504"/>
              </w:tabs>
              <w:jc w:val="left"/>
              <w:rPr>
                <w:rFonts w:ascii="Calibri" w:hAnsi="Calibri"/>
                <w:b/>
                <w:sz w:val="22"/>
                <w:szCs w:val="22"/>
              </w:rPr>
            </w:pPr>
            <w:r>
              <w:rPr>
                <w:rFonts w:ascii="Calibri" w:hAnsi="Calibri"/>
                <w:b/>
                <w:sz w:val="22"/>
                <w:szCs w:val="22"/>
              </w:rPr>
              <w:t xml:space="preserve">Are there any plans to re-apply for funding for similar projects in the future? What </w:t>
            </w:r>
            <w:r w:rsidR="003D3760" w:rsidRPr="001D08B1">
              <w:rPr>
                <w:rFonts w:ascii="Calibri" w:hAnsi="Calibri"/>
                <w:b/>
                <w:sz w:val="22"/>
                <w:szCs w:val="22"/>
              </w:rPr>
              <w:t xml:space="preserve">Lessons </w:t>
            </w:r>
            <w:r>
              <w:rPr>
                <w:rFonts w:ascii="Calibri" w:hAnsi="Calibri"/>
                <w:b/>
                <w:sz w:val="22"/>
                <w:szCs w:val="22"/>
              </w:rPr>
              <w:t xml:space="preserve">have been </w:t>
            </w:r>
            <w:r w:rsidR="003D3760" w:rsidRPr="001D08B1">
              <w:rPr>
                <w:rFonts w:ascii="Calibri" w:hAnsi="Calibri"/>
                <w:b/>
                <w:sz w:val="22"/>
                <w:szCs w:val="22"/>
              </w:rPr>
              <w:t>learnt</w:t>
            </w:r>
            <w:r>
              <w:rPr>
                <w:rFonts w:ascii="Calibri" w:hAnsi="Calibri"/>
                <w:b/>
                <w:sz w:val="22"/>
                <w:szCs w:val="22"/>
              </w:rPr>
              <w:t xml:space="preserve"> in the implementation of this project that could be applied in developing possible </w:t>
            </w:r>
            <w:r w:rsidR="00C56E37">
              <w:rPr>
                <w:rFonts w:ascii="Calibri" w:hAnsi="Calibri"/>
                <w:b/>
                <w:sz w:val="22"/>
                <w:szCs w:val="22"/>
              </w:rPr>
              <w:t>future projects</w:t>
            </w:r>
            <w:r w:rsidR="003D3760" w:rsidRPr="001D08B1">
              <w:rPr>
                <w:rFonts w:ascii="Calibri" w:hAnsi="Calibri"/>
                <w:b/>
                <w:sz w:val="22"/>
                <w:szCs w:val="22"/>
              </w:rPr>
              <w:t>:</w:t>
            </w:r>
          </w:p>
        </w:tc>
      </w:tr>
      <w:tr w:rsidR="003D3760" w:rsidRPr="001D08B1" w14:paraId="569AE945" w14:textId="77777777" w:rsidTr="008661F6">
        <w:tc>
          <w:tcPr>
            <w:tcW w:w="10207" w:type="dxa"/>
            <w:shd w:val="clear" w:color="auto" w:fill="FFFF00"/>
          </w:tcPr>
          <w:p w14:paraId="569AE943" w14:textId="2C5A3EDB" w:rsidR="003D3760" w:rsidRPr="004D3073" w:rsidRDefault="004D3073" w:rsidP="00390652">
            <w:pPr>
              <w:jc w:val="left"/>
              <w:rPr>
                <w:rFonts w:ascii="Calibri" w:hAnsi="Calibri"/>
                <w:sz w:val="22"/>
                <w:szCs w:val="22"/>
                <w:u w:val="single"/>
              </w:rPr>
            </w:pPr>
            <w:r w:rsidRPr="004D3073">
              <w:rPr>
                <w:rFonts w:ascii="Calibri" w:hAnsi="Calibri"/>
                <w:sz w:val="22"/>
                <w:szCs w:val="22"/>
                <w:u w:val="single"/>
              </w:rPr>
              <w:t>Lessons learned include</w:t>
            </w:r>
          </w:p>
          <w:p w14:paraId="1D2A2C61" w14:textId="27CA8437" w:rsidR="004D3073" w:rsidRDefault="00F10759" w:rsidP="004D3073">
            <w:pPr>
              <w:pStyle w:val="ListParagraph"/>
              <w:numPr>
                <w:ilvl w:val="0"/>
                <w:numId w:val="6"/>
              </w:numPr>
              <w:rPr>
                <w:rFonts w:ascii="Calibri" w:hAnsi="Calibri"/>
                <w:sz w:val="22"/>
                <w:szCs w:val="22"/>
              </w:rPr>
            </w:pPr>
            <w:r>
              <w:rPr>
                <w:rFonts w:ascii="Calibri" w:hAnsi="Calibri"/>
                <w:sz w:val="22"/>
                <w:szCs w:val="22"/>
              </w:rPr>
              <w:t>For training purposes, CCCPA had prepared some slides using translated key terminology in Arabic to meet the participants needs. Building on this practice, s</w:t>
            </w:r>
            <w:r w:rsidR="00B32272">
              <w:rPr>
                <w:rFonts w:ascii="Calibri" w:hAnsi="Calibri"/>
                <w:sz w:val="22"/>
                <w:szCs w:val="22"/>
              </w:rPr>
              <w:t xml:space="preserve">ome </w:t>
            </w:r>
            <w:r w:rsidR="00BF3A1A">
              <w:rPr>
                <w:rFonts w:ascii="Calibri" w:hAnsi="Calibri"/>
                <w:sz w:val="22"/>
                <w:szCs w:val="22"/>
              </w:rPr>
              <w:t>participants</w:t>
            </w:r>
            <w:r>
              <w:rPr>
                <w:rFonts w:ascii="Calibri" w:hAnsi="Calibri"/>
                <w:sz w:val="22"/>
                <w:szCs w:val="22"/>
              </w:rPr>
              <w:t xml:space="preserve"> expressed interest having</w:t>
            </w:r>
            <w:r w:rsidR="004D38B6">
              <w:rPr>
                <w:rFonts w:ascii="Calibri" w:hAnsi="Calibri"/>
                <w:sz w:val="22"/>
                <w:szCs w:val="22"/>
              </w:rPr>
              <w:t xml:space="preserve"> a printed document with key</w:t>
            </w:r>
            <w:r w:rsidR="00B32272">
              <w:rPr>
                <w:rFonts w:ascii="Calibri" w:hAnsi="Calibri"/>
                <w:sz w:val="22"/>
                <w:szCs w:val="22"/>
              </w:rPr>
              <w:t xml:space="preserve"> technical words</w:t>
            </w:r>
            <w:r w:rsidR="004D38B6">
              <w:rPr>
                <w:rFonts w:ascii="Calibri" w:hAnsi="Calibri"/>
                <w:sz w:val="22"/>
                <w:szCs w:val="22"/>
              </w:rPr>
              <w:t xml:space="preserve"> </w:t>
            </w:r>
            <w:r w:rsidR="00B32272">
              <w:rPr>
                <w:rFonts w:ascii="Calibri" w:hAnsi="Calibri"/>
                <w:sz w:val="22"/>
                <w:szCs w:val="22"/>
              </w:rPr>
              <w:t>in both languages English and Arabic; a glossary with such terminology could be beneficial</w:t>
            </w:r>
            <w:r w:rsidR="004D38B6">
              <w:rPr>
                <w:rFonts w:ascii="Calibri" w:hAnsi="Calibri"/>
                <w:sz w:val="22"/>
                <w:szCs w:val="22"/>
              </w:rPr>
              <w:t xml:space="preserve"> if developed as a pocket-guide</w:t>
            </w:r>
            <w:r w:rsidR="00B32272">
              <w:rPr>
                <w:rFonts w:ascii="Calibri" w:hAnsi="Calibri"/>
                <w:sz w:val="22"/>
                <w:szCs w:val="22"/>
              </w:rPr>
              <w:t>.</w:t>
            </w:r>
          </w:p>
          <w:p w14:paraId="0311CE22" w14:textId="50C32D8A" w:rsidR="004D3073" w:rsidRDefault="00204AD9" w:rsidP="004D3073">
            <w:pPr>
              <w:pStyle w:val="ListParagraph"/>
              <w:numPr>
                <w:ilvl w:val="0"/>
                <w:numId w:val="6"/>
              </w:numPr>
              <w:rPr>
                <w:rFonts w:ascii="Calibri" w:hAnsi="Calibri"/>
                <w:sz w:val="22"/>
                <w:szCs w:val="22"/>
              </w:rPr>
            </w:pPr>
            <w:r>
              <w:rPr>
                <w:rFonts w:ascii="Calibri" w:hAnsi="Calibri"/>
                <w:sz w:val="22"/>
                <w:szCs w:val="22"/>
              </w:rPr>
              <w:t>We could have requested more nominations from these countries.</w:t>
            </w:r>
            <w:r w:rsidR="00D46809">
              <w:rPr>
                <w:rFonts w:ascii="Calibri" w:hAnsi="Calibri"/>
                <w:sz w:val="22"/>
                <w:szCs w:val="22"/>
              </w:rPr>
              <w:t xml:space="preserve"> Increasing the number of participants could be done as a lesson learned in future activities.</w:t>
            </w:r>
          </w:p>
          <w:p w14:paraId="6AB6DC79" w14:textId="55219D91" w:rsidR="001B2219" w:rsidRDefault="001B2219" w:rsidP="004D3073">
            <w:pPr>
              <w:pStyle w:val="ListParagraph"/>
              <w:numPr>
                <w:ilvl w:val="0"/>
                <w:numId w:val="6"/>
              </w:numPr>
              <w:rPr>
                <w:rFonts w:ascii="Calibri" w:hAnsi="Calibri"/>
                <w:sz w:val="22"/>
                <w:szCs w:val="22"/>
              </w:rPr>
            </w:pPr>
            <w:r>
              <w:rPr>
                <w:rFonts w:ascii="Calibri" w:hAnsi="Calibri"/>
                <w:sz w:val="22"/>
                <w:szCs w:val="22"/>
              </w:rPr>
              <w:t xml:space="preserve">Increasing the duration of the training could allow for </w:t>
            </w:r>
            <w:r w:rsidR="001225E0">
              <w:rPr>
                <w:rFonts w:ascii="Calibri" w:hAnsi="Calibri"/>
                <w:sz w:val="22"/>
                <w:szCs w:val="22"/>
              </w:rPr>
              <w:t xml:space="preserve">full days </w:t>
            </w:r>
            <w:r>
              <w:rPr>
                <w:rFonts w:ascii="Calibri" w:hAnsi="Calibri"/>
                <w:sz w:val="22"/>
                <w:szCs w:val="22"/>
              </w:rPr>
              <w:t xml:space="preserve">for application </w:t>
            </w:r>
            <w:r w:rsidR="001225E0">
              <w:rPr>
                <w:rFonts w:ascii="Calibri" w:hAnsi="Calibri"/>
                <w:sz w:val="22"/>
                <w:szCs w:val="22"/>
              </w:rPr>
              <w:t>of materials through</w:t>
            </w:r>
            <w:r>
              <w:rPr>
                <w:rFonts w:ascii="Calibri" w:hAnsi="Calibri"/>
                <w:sz w:val="22"/>
                <w:szCs w:val="22"/>
              </w:rPr>
              <w:t xml:space="preserve"> practical activities</w:t>
            </w:r>
            <w:r w:rsidR="001225E0">
              <w:rPr>
                <w:rFonts w:ascii="Calibri" w:hAnsi="Calibri"/>
                <w:sz w:val="22"/>
                <w:szCs w:val="22"/>
              </w:rPr>
              <w:t xml:space="preserve"> and simulation.</w:t>
            </w:r>
          </w:p>
          <w:p w14:paraId="569AE944" w14:textId="4A9954C2" w:rsidR="003D3760" w:rsidRPr="001D08B1" w:rsidRDefault="00D46809" w:rsidP="0086395F">
            <w:pPr>
              <w:pStyle w:val="ListParagraph"/>
              <w:numPr>
                <w:ilvl w:val="0"/>
                <w:numId w:val="6"/>
              </w:numPr>
              <w:spacing w:after="120"/>
              <w:rPr>
                <w:rFonts w:ascii="Calibri" w:hAnsi="Calibri"/>
                <w:sz w:val="22"/>
                <w:szCs w:val="22"/>
              </w:rPr>
            </w:pPr>
            <w:r>
              <w:rPr>
                <w:rFonts w:ascii="Calibri" w:hAnsi="Calibri"/>
                <w:sz w:val="22"/>
                <w:szCs w:val="22"/>
              </w:rPr>
              <w:t>Some participants were keen to showcase more cultural</w:t>
            </w:r>
            <w:bookmarkStart w:id="0" w:name="_GoBack"/>
            <w:bookmarkEnd w:id="0"/>
            <w:r>
              <w:rPr>
                <w:rFonts w:ascii="Calibri" w:hAnsi="Calibri"/>
                <w:sz w:val="22"/>
                <w:szCs w:val="22"/>
              </w:rPr>
              <w:t xml:space="preserve"> examples in their countries to the diverse group of participants in the session on cultural </w:t>
            </w:r>
            <w:r w:rsidR="003E3E58">
              <w:rPr>
                <w:rFonts w:ascii="Calibri" w:hAnsi="Calibri"/>
                <w:sz w:val="22"/>
                <w:szCs w:val="22"/>
              </w:rPr>
              <w:t>considerations in peacekeeping settings. More slots in the agenda could be assigned- including as ice breakers- to participants’ countries’ presentations- given that the topic could be useful to better understand gender dynamics in each country.</w:t>
            </w:r>
          </w:p>
        </w:tc>
      </w:tr>
    </w:tbl>
    <w:p w14:paraId="569AE947" w14:textId="77777777" w:rsidR="003D3760" w:rsidRPr="001D08B1" w:rsidRDefault="003D3760" w:rsidP="00645D7B">
      <w:pPr>
        <w:jc w:val="center"/>
        <w:rPr>
          <w:rFonts w:ascii="Calibri" w:hAnsi="Calibri"/>
          <w:b/>
          <w:sz w:val="22"/>
          <w:szCs w:val="22"/>
        </w:rPr>
      </w:pPr>
    </w:p>
    <w:tbl>
      <w:tblPr>
        <w:tblW w:w="10198"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7362"/>
      </w:tblGrid>
      <w:tr w:rsidR="005D0F58" w:rsidRPr="005D0F58" w14:paraId="7955A36F" w14:textId="77777777" w:rsidTr="00F16A9F">
        <w:trPr>
          <w:trHeight w:val="188"/>
        </w:trPr>
        <w:tc>
          <w:tcPr>
            <w:tcW w:w="10198" w:type="dxa"/>
            <w:gridSpan w:val="2"/>
            <w:shd w:val="clear" w:color="auto" w:fill="548DD4" w:themeFill="text2" w:themeFillTint="99"/>
            <w:vAlign w:val="center"/>
          </w:tcPr>
          <w:p w14:paraId="7436E755" w14:textId="2D86EFD2" w:rsidR="005D0F58" w:rsidRPr="005D0F58" w:rsidRDefault="005D0F58" w:rsidP="005D0F58">
            <w:pPr>
              <w:tabs>
                <w:tab w:val="center" w:pos="4252"/>
                <w:tab w:val="right" w:pos="8504"/>
              </w:tabs>
              <w:jc w:val="left"/>
              <w:rPr>
                <w:rFonts w:ascii="Calibri" w:hAnsi="Calibri"/>
                <w:b/>
                <w:sz w:val="22"/>
                <w:szCs w:val="22"/>
              </w:rPr>
            </w:pPr>
            <w:r w:rsidRPr="005D0F58">
              <w:rPr>
                <w:rFonts w:ascii="Calibri" w:hAnsi="Calibri"/>
                <w:b/>
                <w:sz w:val="22"/>
                <w:szCs w:val="22"/>
              </w:rPr>
              <w:t>Contact for further information on the project</w:t>
            </w:r>
          </w:p>
        </w:tc>
      </w:tr>
      <w:tr w:rsidR="004A6AEA" w:rsidRPr="00AC05F4" w14:paraId="569AE950" w14:textId="77777777" w:rsidTr="00AC05F4">
        <w:trPr>
          <w:trHeight w:val="227"/>
        </w:trPr>
        <w:tc>
          <w:tcPr>
            <w:tcW w:w="2836" w:type="dxa"/>
            <w:shd w:val="clear" w:color="auto" w:fill="auto"/>
            <w:vAlign w:val="center"/>
          </w:tcPr>
          <w:p w14:paraId="569AE949" w14:textId="7E331953" w:rsidR="004A6AEA" w:rsidRPr="001D08B1" w:rsidRDefault="005D0F58" w:rsidP="00AC05F4">
            <w:pPr>
              <w:jc w:val="left"/>
              <w:rPr>
                <w:rFonts w:ascii="Calibri" w:hAnsi="Calibri"/>
                <w:sz w:val="22"/>
                <w:szCs w:val="22"/>
              </w:rPr>
            </w:pPr>
            <w:r>
              <w:rPr>
                <w:rFonts w:ascii="Calibri" w:hAnsi="Calibri"/>
                <w:sz w:val="22"/>
                <w:szCs w:val="22"/>
              </w:rPr>
              <w:t>Name:</w:t>
            </w:r>
          </w:p>
        </w:tc>
        <w:tc>
          <w:tcPr>
            <w:tcW w:w="7362" w:type="dxa"/>
            <w:shd w:val="clear" w:color="auto" w:fill="auto"/>
          </w:tcPr>
          <w:p w14:paraId="569AE94B" w14:textId="70F2AA29" w:rsidR="004A6AEA" w:rsidRPr="001D08B1" w:rsidRDefault="00065538" w:rsidP="001D08B1">
            <w:pPr>
              <w:jc w:val="left"/>
              <w:rPr>
                <w:rFonts w:ascii="Calibri" w:hAnsi="Calibri"/>
                <w:sz w:val="22"/>
                <w:szCs w:val="22"/>
              </w:rPr>
            </w:pPr>
            <w:r>
              <w:rPr>
                <w:rFonts w:ascii="Calibri" w:hAnsi="Calibri"/>
                <w:sz w:val="22"/>
                <w:szCs w:val="22"/>
              </w:rPr>
              <w:t>Iman Keira</w:t>
            </w:r>
          </w:p>
        </w:tc>
      </w:tr>
      <w:tr w:rsidR="004A6AEA" w:rsidRPr="00AC05F4" w14:paraId="569AE95A" w14:textId="77777777" w:rsidTr="00321421">
        <w:trPr>
          <w:trHeight w:val="256"/>
        </w:trPr>
        <w:tc>
          <w:tcPr>
            <w:tcW w:w="2836" w:type="dxa"/>
            <w:shd w:val="clear" w:color="auto" w:fill="auto"/>
            <w:vAlign w:val="center"/>
          </w:tcPr>
          <w:p w14:paraId="569AE956" w14:textId="75BE208D" w:rsidR="004A6AEA" w:rsidRPr="001D08B1" w:rsidRDefault="004A6AEA" w:rsidP="00AC05F4">
            <w:pPr>
              <w:jc w:val="left"/>
              <w:rPr>
                <w:rFonts w:ascii="Calibri" w:hAnsi="Calibri"/>
                <w:sz w:val="22"/>
                <w:szCs w:val="22"/>
              </w:rPr>
            </w:pPr>
            <w:r>
              <w:rPr>
                <w:rFonts w:ascii="Calibri" w:hAnsi="Calibri"/>
                <w:sz w:val="22"/>
                <w:szCs w:val="22"/>
              </w:rPr>
              <w:t>Title/position/organisation</w:t>
            </w:r>
            <w:r w:rsidR="005D0F58">
              <w:rPr>
                <w:rFonts w:ascii="Calibri" w:hAnsi="Calibri"/>
                <w:sz w:val="22"/>
                <w:szCs w:val="22"/>
              </w:rPr>
              <w:t>:</w:t>
            </w:r>
          </w:p>
        </w:tc>
        <w:tc>
          <w:tcPr>
            <w:tcW w:w="7362" w:type="dxa"/>
            <w:shd w:val="clear" w:color="auto" w:fill="auto"/>
          </w:tcPr>
          <w:p w14:paraId="1AAC2640" w14:textId="77777777" w:rsidR="004A6AEA" w:rsidRDefault="00065538" w:rsidP="001D08B1">
            <w:pPr>
              <w:jc w:val="left"/>
              <w:rPr>
                <w:rFonts w:ascii="Calibri" w:hAnsi="Calibri"/>
                <w:sz w:val="22"/>
                <w:szCs w:val="22"/>
              </w:rPr>
            </w:pPr>
            <w:r>
              <w:rPr>
                <w:rFonts w:ascii="Calibri" w:hAnsi="Calibri"/>
                <w:sz w:val="22"/>
                <w:szCs w:val="22"/>
              </w:rPr>
              <w:t>Program Coordinator</w:t>
            </w:r>
          </w:p>
          <w:p w14:paraId="569AE957" w14:textId="004A0486" w:rsidR="00065538" w:rsidRPr="001D08B1" w:rsidRDefault="00065538" w:rsidP="001D08B1">
            <w:pPr>
              <w:jc w:val="left"/>
              <w:rPr>
                <w:rFonts w:ascii="Calibri" w:hAnsi="Calibri"/>
                <w:sz w:val="22"/>
                <w:szCs w:val="22"/>
              </w:rPr>
            </w:pPr>
            <w:r>
              <w:rPr>
                <w:rFonts w:ascii="Calibri" w:hAnsi="Calibri"/>
                <w:sz w:val="22"/>
                <w:szCs w:val="22"/>
              </w:rPr>
              <w:t>CCCPA</w:t>
            </w:r>
          </w:p>
        </w:tc>
      </w:tr>
      <w:tr w:rsidR="004A6AEA" w:rsidRPr="00AC05F4" w14:paraId="569AE964" w14:textId="77777777" w:rsidTr="00AC05F4">
        <w:trPr>
          <w:trHeight w:val="79"/>
        </w:trPr>
        <w:tc>
          <w:tcPr>
            <w:tcW w:w="2836" w:type="dxa"/>
            <w:shd w:val="clear" w:color="auto" w:fill="auto"/>
            <w:vAlign w:val="center"/>
          </w:tcPr>
          <w:p w14:paraId="569AE960" w14:textId="19F3BEE1" w:rsidR="004A6AEA" w:rsidRPr="001D08B1" w:rsidRDefault="004A6AEA" w:rsidP="00AC05F4">
            <w:pPr>
              <w:jc w:val="left"/>
              <w:rPr>
                <w:rFonts w:ascii="Calibri" w:hAnsi="Calibri"/>
                <w:sz w:val="22"/>
                <w:szCs w:val="22"/>
              </w:rPr>
            </w:pPr>
            <w:r>
              <w:rPr>
                <w:rFonts w:ascii="Calibri" w:hAnsi="Calibri"/>
                <w:sz w:val="22"/>
                <w:szCs w:val="22"/>
              </w:rPr>
              <w:t>Phone</w:t>
            </w:r>
            <w:r w:rsidR="005D0F58">
              <w:rPr>
                <w:rFonts w:ascii="Calibri" w:hAnsi="Calibri"/>
                <w:sz w:val="22"/>
                <w:szCs w:val="22"/>
              </w:rPr>
              <w:t>:</w:t>
            </w:r>
          </w:p>
        </w:tc>
        <w:tc>
          <w:tcPr>
            <w:tcW w:w="7362" w:type="dxa"/>
            <w:shd w:val="clear" w:color="auto" w:fill="auto"/>
          </w:tcPr>
          <w:p w14:paraId="569AE961" w14:textId="182B771C" w:rsidR="004A6AEA" w:rsidRPr="001D08B1" w:rsidRDefault="008704E4" w:rsidP="001D08B1">
            <w:pPr>
              <w:jc w:val="left"/>
              <w:rPr>
                <w:rFonts w:ascii="Calibri" w:hAnsi="Calibri"/>
                <w:sz w:val="22"/>
                <w:szCs w:val="22"/>
              </w:rPr>
            </w:pPr>
            <w:r>
              <w:rPr>
                <w:rFonts w:ascii="Calibri" w:hAnsi="Calibri"/>
                <w:sz w:val="22"/>
                <w:szCs w:val="22"/>
              </w:rPr>
              <w:t xml:space="preserve">+20 (2) 27 92 89 </w:t>
            </w:r>
            <w:proofErr w:type="gramStart"/>
            <w:r>
              <w:rPr>
                <w:rFonts w:ascii="Calibri" w:hAnsi="Calibri"/>
                <w:sz w:val="22"/>
                <w:szCs w:val="22"/>
              </w:rPr>
              <w:t xml:space="preserve">50, </w:t>
            </w:r>
            <w:r w:rsidR="00E027D5">
              <w:rPr>
                <w:rFonts w:ascii="Calibri" w:hAnsi="Calibri"/>
                <w:sz w:val="22"/>
                <w:szCs w:val="22"/>
              </w:rPr>
              <w:t xml:space="preserve"> </w:t>
            </w:r>
            <w:r>
              <w:rPr>
                <w:rFonts w:ascii="Calibri" w:hAnsi="Calibri"/>
                <w:sz w:val="22"/>
                <w:szCs w:val="22"/>
              </w:rPr>
              <w:t xml:space="preserve"> </w:t>
            </w:r>
            <w:proofErr w:type="gramEnd"/>
            <w:r>
              <w:rPr>
                <w:rFonts w:ascii="Calibri" w:hAnsi="Calibri"/>
                <w:sz w:val="22"/>
                <w:szCs w:val="22"/>
              </w:rPr>
              <w:t>113</w:t>
            </w:r>
          </w:p>
        </w:tc>
      </w:tr>
      <w:tr w:rsidR="004A6AEA" w:rsidRPr="001D08B1" w14:paraId="569AE96F" w14:textId="77777777" w:rsidTr="00AC05F4">
        <w:trPr>
          <w:trHeight w:val="211"/>
        </w:trPr>
        <w:tc>
          <w:tcPr>
            <w:tcW w:w="2836" w:type="dxa"/>
            <w:shd w:val="clear" w:color="auto" w:fill="auto"/>
            <w:vAlign w:val="center"/>
          </w:tcPr>
          <w:p w14:paraId="569AE96A" w14:textId="36EE88BE" w:rsidR="004A6AEA" w:rsidRPr="001D08B1" w:rsidRDefault="004A6AEA" w:rsidP="00C56E37">
            <w:pPr>
              <w:jc w:val="left"/>
              <w:rPr>
                <w:rFonts w:ascii="Calibri" w:hAnsi="Calibri"/>
                <w:sz w:val="22"/>
                <w:szCs w:val="22"/>
              </w:rPr>
            </w:pPr>
            <w:r>
              <w:rPr>
                <w:rFonts w:ascii="Calibri" w:hAnsi="Calibri"/>
                <w:sz w:val="22"/>
                <w:szCs w:val="22"/>
              </w:rPr>
              <w:t>Email</w:t>
            </w:r>
            <w:r w:rsidR="005D0F58">
              <w:rPr>
                <w:rFonts w:ascii="Calibri" w:hAnsi="Calibri"/>
                <w:sz w:val="22"/>
                <w:szCs w:val="22"/>
              </w:rPr>
              <w:t>:</w:t>
            </w:r>
          </w:p>
        </w:tc>
        <w:tc>
          <w:tcPr>
            <w:tcW w:w="7362" w:type="dxa"/>
            <w:shd w:val="clear" w:color="auto" w:fill="auto"/>
          </w:tcPr>
          <w:p w14:paraId="569AE96B" w14:textId="28D3B5C4" w:rsidR="004A6AEA" w:rsidRPr="001D08B1" w:rsidRDefault="008704E4" w:rsidP="001D08B1">
            <w:pPr>
              <w:jc w:val="left"/>
              <w:rPr>
                <w:rFonts w:ascii="Calibri" w:hAnsi="Calibri"/>
                <w:sz w:val="22"/>
                <w:szCs w:val="22"/>
              </w:rPr>
            </w:pPr>
            <w:r>
              <w:rPr>
                <w:rFonts w:ascii="Calibri" w:hAnsi="Calibri"/>
                <w:sz w:val="22"/>
                <w:szCs w:val="22"/>
              </w:rPr>
              <w:t>iman.keira@cairopeacekeeping.org</w:t>
            </w:r>
          </w:p>
        </w:tc>
      </w:tr>
    </w:tbl>
    <w:p w14:paraId="569AE977" w14:textId="77777777" w:rsidR="003D3760" w:rsidRPr="001D08B1" w:rsidRDefault="003D3760" w:rsidP="003D3760">
      <w:pPr>
        <w:jc w:val="left"/>
        <w:rPr>
          <w:rFonts w:ascii="Calibri" w:hAnsi="Calibri"/>
          <w:sz w:val="22"/>
          <w:szCs w:val="22"/>
        </w:rPr>
      </w:pPr>
    </w:p>
    <w:sectPr w:rsidR="003D3760" w:rsidRPr="001D08B1" w:rsidSect="0003664E">
      <w:headerReference w:type="default" r:id="rId13"/>
      <w:footerReference w:type="default" r:id="rId14"/>
      <w:headerReference w:type="first" r:id="rId15"/>
      <w:footerReference w:type="first" r:id="rId16"/>
      <w:pgSz w:w="11906" w:h="16838" w:code="9"/>
      <w:pgMar w:top="1985" w:right="1701" w:bottom="1985" w:left="1701" w:header="397" w:footer="397" w:gutter="0"/>
      <w:paperSrc w:first="261" w:other="26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A14D68" w14:textId="77777777" w:rsidR="00B8496C" w:rsidRDefault="00B8496C">
      <w:r>
        <w:separator/>
      </w:r>
    </w:p>
  </w:endnote>
  <w:endnote w:type="continuationSeparator" w:id="0">
    <w:p w14:paraId="3D0406D7" w14:textId="77777777" w:rsidR="00B8496C" w:rsidRDefault="00B849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AE985" w14:textId="19A2CDDA" w:rsidR="001D08B1" w:rsidRPr="001D08B1" w:rsidRDefault="001D08B1">
    <w:pPr>
      <w:pStyle w:val="Footer"/>
      <w:jc w:val="right"/>
      <w:rPr>
        <w:rFonts w:ascii="Calibri" w:hAnsi="Calibri"/>
        <w:sz w:val="22"/>
        <w:szCs w:val="22"/>
      </w:rPr>
    </w:pPr>
    <w:r w:rsidRPr="001D08B1">
      <w:rPr>
        <w:rFonts w:ascii="Calibri" w:hAnsi="Calibri"/>
        <w:sz w:val="22"/>
        <w:szCs w:val="22"/>
      </w:rPr>
      <w:fldChar w:fldCharType="begin"/>
    </w:r>
    <w:r w:rsidRPr="001D08B1">
      <w:rPr>
        <w:rFonts w:ascii="Calibri" w:hAnsi="Calibri"/>
        <w:sz w:val="22"/>
        <w:szCs w:val="22"/>
      </w:rPr>
      <w:instrText xml:space="preserve"> PAGE   \* MERGEFORMAT </w:instrText>
    </w:r>
    <w:r w:rsidRPr="001D08B1">
      <w:rPr>
        <w:rFonts w:ascii="Calibri" w:hAnsi="Calibri"/>
        <w:sz w:val="22"/>
        <w:szCs w:val="22"/>
      </w:rPr>
      <w:fldChar w:fldCharType="separate"/>
    </w:r>
    <w:r w:rsidR="00691F3E">
      <w:rPr>
        <w:rFonts w:ascii="Calibri" w:hAnsi="Calibri"/>
        <w:noProof/>
        <w:sz w:val="22"/>
        <w:szCs w:val="22"/>
      </w:rPr>
      <w:t>4</w:t>
    </w:r>
    <w:r w:rsidRPr="001D08B1">
      <w:rPr>
        <w:rFonts w:ascii="Calibri" w:hAnsi="Calibri"/>
        <w:noProof/>
        <w:sz w:val="22"/>
        <w:szCs w:val="22"/>
      </w:rPr>
      <w:fldChar w:fldCharType="end"/>
    </w:r>
  </w:p>
  <w:p w14:paraId="569AE986" w14:textId="77777777" w:rsidR="00AA3CC0" w:rsidRDefault="00AA3CC0">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AE98A" w14:textId="77777777" w:rsidR="00AA3CC0" w:rsidRDefault="00AA3CC0">
    <w:pPr>
      <w:pStyle w:val="Footer"/>
      <w:jc w:val="center"/>
      <w:rPr>
        <w:rFonts w:cs="Arial"/>
        <w:b/>
        <w:bCs/>
      </w:rPr>
    </w:pPr>
    <w:r>
      <w:rPr>
        <w:rFonts w:cs="Arial"/>
        <w:b/>
        <w:bCs/>
      </w:rPr>
      <w:fldChar w:fldCharType="begin"/>
    </w:r>
    <w:r>
      <w:rPr>
        <w:rFonts w:cs="Arial"/>
        <w:b/>
        <w:bCs/>
      </w:rPr>
      <w:instrText xml:space="preserve"> REF Classification </w:instrText>
    </w:r>
    <w:r>
      <w:rPr>
        <w:rFonts w:cs="Arial"/>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407465" w14:textId="77777777" w:rsidR="00B8496C" w:rsidRDefault="00B8496C">
      <w:r>
        <w:separator/>
      </w:r>
    </w:p>
  </w:footnote>
  <w:footnote w:type="continuationSeparator" w:id="0">
    <w:p w14:paraId="6A30356C" w14:textId="77777777" w:rsidR="00B8496C" w:rsidRDefault="00B849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AE983" w14:textId="77777777" w:rsidR="00AA3CC0" w:rsidRDefault="00AA3CC0">
    <w:pPr>
      <w:pStyle w:val="Header"/>
      <w:jc w:val="center"/>
      <w:rPr>
        <w:rStyle w:val="PageNumber"/>
      </w:rPr>
    </w:pPr>
    <w:r>
      <w:rPr>
        <w:rFonts w:cs="Arial"/>
        <w:b/>
        <w:bCs/>
      </w:rPr>
      <w:fldChar w:fldCharType="begin"/>
    </w:r>
    <w:r>
      <w:rPr>
        <w:rFonts w:cs="Arial"/>
        <w:b/>
        <w:bCs/>
      </w:rPr>
      <w:instrText xml:space="preserve"> REF Classification </w:instrText>
    </w:r>
    <w:r>
      <w:rPr>
        <w:rFonts w:cs="Arial"/>
        <w:b/>
        <w:bCs/>
      </w:rPr>
      <w:fldChar w:fldCharType="end"/>
    </w:r>
  </w:p>
  <w:p w14:paraId="569AE984" w14:textId="77777777" w:rsidR="00AA3CC0" w:rsidRDefault="00AA3CC0">
    <w:pPr>
      <w:pStyle w:val="Header"/>
      <w:jc w:val="center"/>
      <w:rPr>
        <w:rStyle w:val="PageNumbe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AE987" w14:textId="77777777" w:rsidR="00AA3CC0" w:rsidRDefault="00AA3CC0">
    <w:pPr>
      <w:pStyle w:val="Header"/>
      <w:jc w:val="center"/>
    </w:pPr>
  </w:p>
  <w:p w14:paraId="569AE988" w14:textId="77777777" w:rsidR="00AA3CC0" w:rsidRDefault="00AA3CC0">
    <w:pPr>
      <w:pStyle w:val="Header"/>
      <w:jc w:val="center"/>
    </w:pPr>
  </w:p>
  <w:p w14:paraId="569AE989" w14:textId="77777777" w:rsidR="00AA3CC0" w:rsidRDefault="00AA3CC0">
    <w:pPr>
      <w:pStyle w:val="Header"/>
      <w:jc w:val="center"/>
      <w:rPr>
        <w:rFonts w:cs="Arial"/>
        <w:b/>
        <w:bCs/>
      </w:rPr>
    </w:pPr>
    <w:bookmarkStart w:id="1" w:name="Classification"/>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1C7A2F"/>
    <w:multiLevelType w:val="hybridMultilevel"/>
    <w:tmpl w:val="FDCE66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E343A2"/>
    <w:multiLevelType w:val="hybridMultilevel"/>
    <w:tmpl w:val="C52A5FE6"/>
    <w:lvl w:ilvl="0" w:tplc="D3724E14">
      <w:start w:val="1"/>
      <w:numFmt w:val="bullet"/>
      <w:lvlText w:val="·"/>
      <w:lvlJc w:val="left"/>
      <w:pPr>
        <w:ind w:left="720" w:hanging="360"/>
      </w:pPr>
      <w:rPr>
        <w:rFonts w:ascii="Courier New" w:hAnsi="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2ED7276C"/>
    <w:multiLevelType w:val="hybridMultilevel"/>
    <w:tmpl w:val="DA940168"/>
    <w:lvl w:ilvl="0" w:tplc="D3724E14">
      <w:start w:val="1"/>
      <w:numFmt w:val="bullet"/>
      <w:lvlText w:val="·"/>
      <w:lvlJc w:val="left"/>
      <w:pPr>
        <w:ind w:left="720" w:hanging="360"/>
      </w:pPr>
      <w:rPr>
        <w:rFonts w:ascii="Courier New" w:hAnsi="Courier New"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3" w15:restartNumberingAfterBreak="0">
    <w:nsid w:val="42CF3244"/>
    <w:multiLevelType w:val="hybridMultilevel"/>
    <w:tmpl w:val="17C2E2BA"/>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599D3116"/>
    <w:multiLevelType w:val="multilevel"/>
    <w:tmpl w:val="F558B684"/>
    <w:lvl w:ilvl="0">
      <w:start w:val="1"/>
      <w:numFmt w:val="bullet"/>
      <w:pStyle w:val="BulletPoints"/>
      <w:lvlText w:val=""/>
      <w:lvlJc w:val="left"/>
      <w:pPr>
        <w:tabs>
          <w:tab w:val="num" w:pos="720"/>
        </w:tabs>
        <w:ind w:left="720" w:hanging="720"/>
      </w:pPr>
      <w:rPr>
        <w:rFonts w:ascii="Symbol" w:hAnsi="Symbol" w:hint="default"/>
        <w:b w:val="0"/>
        <w:i w:val="0"/>
        <w:caps w:val="0"/>
        <w:strike w:val="0"/>
        <w:dstrike w:val="0"/>
        <w:vanish w:val="0"/>
        <w:color w:val="000000"/>
        <w:sz w:val="16"/>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tabs>
          <w:tab w:val="num" w:pos="1361"/>
        </w:tabs>
        <w:ind w:left="1361" w:hanging="641"/>
      </w:pPr>
      <w:rPr>
        <w:rFonts w:ascii="Symbol" w:hAnsi="Symbol" w:hint="default"/>
        <w:b w:val="0"/>
        <w:i w:val="0"/>
        <w:caps w:val="0"/>
        <w:strike w:val="0"/>
        <w:dstrike w:val="0"/>
        <w:vanish w:val="0"/>
        <w:color w:val="000000"/>
        <w:sz w:val="16"/>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Text w:val=""/>
      <w:lvlJc w:val="left"/>
      <w:pPr>
        <w:tabs>
          <w:tab w:val="num" w:pos="1928"/>
        </w:tabs>
        <w:ind w:left="1928" w:hanging="567"/>
      </w:pPr>
      <w:rPr>
        <w:rFonts w:ascii="Symbol" w:hAnsi="Symbol" w:hint="default"/>
        <w:b w:val="0"/>
        <w:i w:val="0"/>
        <w:caps w:val="0"/>
        <w:strike w:val="0"/>
        <w:dstrike w:val="0"/>
        <w:vanish w:val="0"/>
        <w:color w:val="000000"/>
        <w:sz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2495"/>
        </w:tabs>
        <w:ind w:left="2495" w:hanging="567"/>
      </w:pPr>
      <w:rPr>
        <w:rFonts w:ascii="Symbol" w:hAnsi="Symbol" w:hint="default"/>
        <w:b w:val="0"/>
        <w:i w:val="0"/>
        <w:sz w:val="16"/>
      </w:rPr>
    </w:lvl>
    <w:lvl w:ilvl="4">
      <w:start w:val="1"/>
      <w:numFmt w:val="bullet"/>
      <w:lvlText w:val="o"/>
      <w:lvlJc w:val="left"/>
      <w:pPr>
        <w:tabs>
          <w:tab w:val="num" w:pos="7200"/>
        </w:tabs>
        <w:ind w:left="7200" w:hanging="360"/>
      </w:pPr>
      <w:rPr>
        <w:rFonts w:ascii="Courier New" w:hAnsi="Courier New" w:hint="default"/>
      </w:rPr>
    </w:lvl>
    <w:lvl w:ilvl="5">
      <w:start w:val="1"/>
      <w:numFmt w:val="bullet"/>
      <w:lvlText w:val=""/>
      <w:lvlJc w:val="left"/>
      <w:pPr>
        <w:tabs>
          <w:tab w:val="num" w:pos="7920"/>
        </w:tabs>
        <w:ind w:left="7920" w:hanging="360"/>
      </w:pPr>
      <w:rPr>
        <w:rFonts w:ascii="Wingdings" w:hAnsi="Wingdings" w:hint="default"/>
      </w:rPr>
    </w:lvl>
    <w:lvl w:ilvl="6">
      <w:start w:val="1"/>
      <w:numFmt w:val="bullet"/>
      <w:lvlText w:val=""/>
      <w:lvlJc w:val="left"/>
      <w:pPr>
        <w:tabs>
          <w:tab w:val="num" w:pos="8640"/>
        </w:tabs>
        <w:ind w:left="8640" w:hanging="360"/>
      </w:pPr>
      <w:rPr>
        <w:rFonts w:ascii="Symbol" w:hAnsi="Symbol" w:hint="default"/>
      </w:rPr>
    </w:lvl>
    <w:lvl w:ilvl="7">
      <w:start w:val="1"/>
      <w:numFmt w:val="bullet"/>
      <w:lvlText w:val="o"/>
      <w:lvlJc w:val="left"/>
      <w:pPr>
        <w:tabs>
          <w:tab w:val="num" w:pos="9360"/>
        </w:tabs>
        <w:ind w:left="9360" w:hanging="360"/>
      </w:pPr>
      <w:rPr>
        <w:rFonts w:ascii="Courier New" w:hAnsi="Courier New" w:hint="default"/>
      </w:rPr>
    </w:lvl>
    <w:lvl w:ilvl="8">
      <w:start w:val="1"/>
      <w:numFmt w:val="bullet"/>
      <w:lvlText w:val=""/>
      <w:lvlJc w:val="left"/>
      <w:pPr>
        <w:tabs>
          <w:tab w:val="num" w:pos="10080"/>
        </w:tabs>
        <w:ind w:left="10080" w:hanging="360"/>
      </w:pPr>
      <w:rPr>
        <w:rFonts w:ascii="Wingdings" w:hAnsi="Wingdings" w:hint="default"/>
      </w:rPr>
    </w:lvl>
  </w:abstractNum>
  <w:abstractNum w:abstractNumId="5" w15:restartNumberingAfterBreak="0">
    <w:nsid w:val="5BA87A62"/>
    <w:multiLevelType w:val="multilevel"/>
    <w:tmpl w:val="00000000"/>
    <w:lvl w:ilvl="0">
      <w:start w:val="1"/>
      <w:numFmt w:val="none"/>
      <w:lvlText w:val=""/>
      <w:legacy w:legacy="1" w:legacySpace="0" w:legacyIndent="0"/>
      <w:lvlJc w:val="left"/>
    </w:lvl>
    <w:lvl w:ilvl="1">
      <w:start w:val="2"/>
      <w:numFmt w:val="decimal"/>
      <w:lvlText w:val="%2"/>
      <w:legacy w:legacy="1" w:legacySpace="567" w:legacyIndent="0"/>
      <w:lvlJc w:val="left"/>
    </w:lvl>
    <w:lvl w:ilvl="2">
      <w:start w:val="1"/>
      <w:numFmt w:val="lowerLetter"/>
      <w:lvlText w:val="%3"/>
      <w:legacy w:legacy="1" w:legacySpace="0" w:legacyIndent="709"/>
      <w:lvlJc w:val="left"/>
      <w:pPr>
        <w:ind w:left="709" w:hanging="709"/>
      </w:pPr>
    </w:lvl>
    <w:lvl w:ilvl="3">
      <w:start w:val="1"/>
      <w:numFmt w:val="lowerRoman"/>
      <w:lvlText w:val="%4"/>
      <w:legacy w:legacy="1" w:legacySpace="0" w:legacyIndent="709"/>
      <w:lvlJc w:val="left"/>
      <w:pPr>
        <w:ind w:left="1418" w:hanging="709"/>
      </w:pPr>
    </w:lvl>
    <w:lvl w:ilvl="4">
      <w:start w:val="1"/>
      <w:numFmt w:val="none"/>
      <w:lvlText w:val="·"/>
      <w:legacy w:legacy="1" w:legacySpace="0" w:legacyIndent="709"/>
      <w:lvlJc w:val="left"/>
      <w:pPr>
        <w:ind w:left="2127" w:hanging="709"/>
      </w:pPr>
    </w:lvl>
    <w:lvl w:ilvl="5">
      <w:start w:val="1"/>
      <w:numFmt w:val="none"/>
      <w:lvlText w:val="-"/>
      <w:legacy w:legacy="1" w:legacySpace="0" w:legacyIndent="709"/>
      <w:lvlJc w:val="left"/>
      <w:pPr>
        <w:ind w:left="2836" w:hanging="709"/>
      </w:pPr>
    </w:lvl>
    <w:lvl w:ilvl="6">
      <w:start w:val="1"/>
      <w:numFmt w:val="none"/>
      <w:lvlText w:val=""/>
      <w:legacy w:legacy="1" w:legacySpace="0" w:legacyIndent="709"/>
      <w:lvlJc w:val="left"/>
      <w:pPr>
        <w:ind w:left="3545" w:hanging="709"/>
      </w:pPr>
    </w:lvl>
    <w:lvl w:ilvl="7">
      <w:start w:val="1"/>
      <w:numFmt w:val="none"/>
      <w:lvlText w:val=""/>
      <w:legacy w:legacy="1" w:legacySpace="0" w:legacyIndent="709"/>
      <w:lvlJc w:val="left"/>
      <w:pPr>
        <w:ind w:left="4254" w:hanging="709"/>
      </w:pPr>
    </w:lvl>
    <w:lvl w:ilvl="8">
      <w:start w:val="1"/>
      <w:numFmt w:val="none"/>
      <w:lvlText w:val=""/>
      <w:legacy w:legacy="1" w:legacySpace="0" w:legacyIndent="709"/>
      <w:lvlJc w:val="left"/>
      <w:pPr>
        <w:ind w:left="4963" w:hanging="709"/>
      </w:pPr>
    </w:lvl>
  </w:abstractNum>
  <w:abstractNum w:abstractNumId="6" w15:restartNumberingAfterBreak="0">
    <w:nsid w:val="60EA4AED"/>
    <w:multiLevelType w:val="hybridMultilevel"/>
    <w:tmpl w:val="1428A7AE"/>
    <w:lvl w:ilvl="0" w:tplc="8C7624CC">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22F7521"/>
    <w:multiLevelType w:val="hybridMultilevel"/>
    <w:tmpl w:val="855CADA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675B483B"/>
    <w:multiLevelType w:val="hybridMultilevel"/>
    <w:tmpl w:val="A104A6E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6DC20803"/>
    <w:multiLevelType w:val="hybridMultilevel"/>
    <w:tmpl w:val="026E94AC"/>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0" w15:restartNumberingAfterBreak="0">
    <w:nsid w:val="71FA5816"/>
    <w:multiLevelType w:val="hybridMultilevel"/>
    <w:tmpl w:val="39C244BE"/>
    <w:lvl w:ilvl="0" w:tplc="D3724E14">
      <w:start w:val="1"/>
      <w:numFmt w:val="bullet"/>
      <w:lvlText w:val="·"/>
      <w:lvlJc w:val="left"/>
      <w:pPr>
        <w:ind w:left="720" w:hanging="360"/>
      </w:pPr>
      <w:rPr>
        <w:rFonts w:ascii="Courier New" w:hAnsi="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4"/>
  </w:num>
  <w:num w:numId="4">
    <w:abstractNumId w:val="4"/>
  </w:num>
  <w:num w:numId="5">
    <w:abstractNumId w:val="0"/>
  </w:num>
  <w:num w:numId="6">
    <w:abstractNumId w:val="9"/>
  </w:num>
  <w:num w:numId="7">
    <w:abstractNumId w:val="8"/>
  </w:num>
  <w:num w:numId="8">
    <w:abstractNumId w:val="3"/>
  </w:num>
  <w:num w:numId="9">
    <w:abstractNumId w:val="7"/>
  </w:num>
  <w:num w:numId="10">
    <w:abstractNumId w:val="2"/>
  </w:num>
  <w:num w:numId="11">
    <w:abstractNumId w:val="10"/>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vFooter" w:val="2645937v1"/>
    <w:docVar w:name="PrintSpacing" w:val=" 0"/>
  </w:docVars>
  <w:rsids>
    <w:rsidRoot w:val="00645D7B"/>
    <w:rsid w:val="00000034"/>
    <w:rsid w:val="00002947"/>
    <w:rsid w:val="0000483B"/>
    <w:rsid w:val="00004947"/>
    <w:rsid w:val="00004C43"/>
    <w:rsid w:val="00005582"/>
    <w:rsid w:val="00005893"/>
    <w:rsid w:val="000077A6"/>
    <w:rsid w:val="00007A58"/>
    <w:rsid w:val="00007E69"/>
    <w:rsid w:val="00010CD3"/>
    <w:rsid w:val="000114B4"/>
    <w:rsid w:val="00012AB6"/>
    <w:rsid w:val="000132C3"/>
    <w:rsid w:val="00013BE3"/>
    <w:rsid w:val="000142C4"/>
    <w:rsid w:val="000149D1"/>
    <w:rsid w:val="0001716D"/>
    <w:rsid w:val="00017E33"/>
    <w:rsid w:val="00021554"/>
    <w:rsid w:val="00021ADE"/>
    <w:rsid w:val="00021B9D"/>
    <w:rsid w:val="00022782"/>
    <w:rsid w:val="0002285E"/>
    <w:rsid w:val="0002321B"/>
    <w:rsid w:val="000233BA"/>
    <w:rsid w:val="000233EC"/>
    <w:rsid w:val="00023E3C"/>
    <w:rsid w:val="000254D9"/>
    <w:rsid w:val="000257E4"/>
    <w:rsid w:val="00025F25"/>
    <w:rsid w:val="00026714"/>
    <w:rsid w:val="00026A46"/>
    <w:rsid w:val="00026D08"/>
    <w:rsid w:val="00027EF8"/>
    <w:rsid w:val="0003095A"/>
    <w:rsid w:val="00031AB7"/>
    <w:rsid w:val="00031FE9"/>
    <w:rsid w:val="00032AE1"/>
    <w:rsid w:val="0003339E"/>
    <w:rsid w:val="00033B64"/>
    <w:rsid w:val="00035EF0"/>
    <w:rsid w:val="0003664E"/>
    <w:rsid w:val="000400D3"/>
    <w:rsid w:val="0004033E"/>
    <w:rsid w:val="00040ABC"/>
    <w:rsid w:val="00040D1B"/>
    <w:rsid w:val="00044023"/>
    <w:rsid w:val="00044654"/>
    <w:rsid w:val="00044D77"/>
    <w:rsid w:val="00045D4D"/>
    <w:rsid w:val="00046619"/>
    <w:rsid w:val="00050048"/>
    <w:rsid w:val="000506FA"/>
    <w:rsid w:val="00050F29"/>
    <w:rsid w:val="0005200C"/>
    <w:rsid w:val="00052702"/>
    <w:rsid w:val="00052DAD"/>
    <w:rsid w:val="00053982"/>
    <w:rsid w:val="00054B54"/>
    <w:rsid w:val="0005567D"/>
    <w:rsid w:val="0005667E"/>
    <w:rsid w:val="00056A29"/>
    <w:rsid w:val="000573E2"/>
    <w:rsid w:val="00057A16"/>
    <w:rsid w:val="0006256A"/>
    <w:rsid w:val="0006293C"/>
    <w:rsid w:val="00063685"/>
    <w:rsid w:val="00063D41"/>
    <w:rsid w:val="000641CD"/>
    <w:rsid w:val="00065538"/>
    <w:rsid w:val="0006569D"/>
    <w:rsid w:val="00066EF2"/>
    <w:rsid w:val="000708C9"/>
    <w:rsid w:val="0007150D"/>
    <w:rsid w:val="00073025"/>
    <w:rsid w:val="0007340E"/>
    <w:rsid w:val="00073A15"/>
    <w:rsid w:val="00073DD5"/>
    <w:rsid w:val="000749EB"/>
    <w:rsid w:val="000768D5"/>
    <w:rsid w:val="00077F17"/>
    <w:rsid w:val="000804BA"/>
    <w:rsid w:val="0008101A"/>
    <w:rsid w:val="0008130A"/>
    <w:rsid w:val="00082AFA"/>
    <w:rsid w:val="0008318F"/>
    <w:rsid w:val="00084203"/>
    <w:rsid w:val="00084430"/>
    <w:rsid w:val="00084625"/>
    <w:rsid w:val="00084788"/>
    <w:rsid w:val="00084F98"/>
    <w:rsid w:val="00085954"/>
    <w:rsid w:val="00086C27"/>
    <w:rsid w:val="000873D7"/>
    <w:rsid w:val="00090810"/>
    <w:rsid w:val="00090DD4"/>
    <w:rsid w:val="00091C08"/>
    <w:rsid w:val="00093C11"/>
    <w:rsid w:val="00093E83"/>
    <w:rsid w:val="00093F1D"/>
    <w:rsid w:val="00094108"/>
    <w:rsid w:val="00094CA3"/>
    <w:rsid w:val="00094E89"/>
    <w:rsid w:val="00095198"/>
    <w:rsid w:val="000953DD"/>
    <w:rsid w:val="000958FD"/>
    <w:rsid w:val="000959AE"/>
    <w:rsid w:val="000966AB"/>
    <w:rsid w:val="000966EF"/>
    <w:rsid w:val="000A1102"/>
    <w:rsid w:val="000A1A14"/>
    <w:rsid w:val="000A1B87"/>
    <w:rsid w:val="000A2449"/>
    <w:rsid w:val="000A2AF3"/>
    <w:rsid w:val="000A2FD9"/>
    <w:rsid w:val="000A3899"/>
    <w:rsid w:val="000A38CC"/>
    <w:rsid w:val="000A4331"/>
    <w:rsid w:val="000A4492"/>
    <w:rsid w:val="000A5556"/>
    <w:rsid w:val="000A6C4F"/>
    <w:rsid w:val="000A75F0"/>
    <w:rsid w:val="000B0A4D"/>
    <w:rsid w:val="000B1936"/>
    <w:rsid w:val="000B1AB7"/>
    <w:rsid w:val="000B2956"/>
    <w:rsid w:val="000B3311"/>
    <w:rsid w:val="000B37E2"/>
    <w:rsid w:val="000B3F51"/>
    <w:rsid w:val="000B4455"/>
    <w:rsid w:val="000B4AA7"/>
    <w:rsid w:val="000B5857"/>
    <w:rsid w:val="000B59C5"/>
    <w:rsid w:val="000B6AD4"/>
    <w:rsid w:val="000B7C54"/>
    <w:rsid w:val="000C0E7B"/>
    <w:rsid w:val="000C1376"/>
    <w:rsid w:val="000C162C"/>
    <w:rsid w:val="000C1C23"/>
    <w:rsid w:val="000C20DC"/>
    <w:rsid w:val="000C2173"/>
    <w:rsid w:val="000C29DB"/>
    <w:rsid w:val="000C2DDF"/>
    <w:rsid w:val="000C541A"/>
    <w:rsid w:val="000C58D5"/>
    <w:rsid w:val="000C6203"/>
    <w:rsid w:val="000C62BE"/>
    <w:rsid w:val="000C6F98"/>
    <w:rsid w:val="000C74FE"/>
    <w:rsid w:val="000C7B7E"/>
    <w:rsid w:val="000D0815"/>
    <w:rsid w:val="000D0FB3"/>
    <w:rsid w:val="000D1850"/>
    <w:rsid w:val="000D2348"/>
    <w:rsid w:val="000D2545"/>
    <w:rsid w:val="000D29C3"/>
    <w:rsid w:val="000D2DC9"/>
    <w:rsid w:val="000D32AB"/>
    <w:rsid w:val="000D47B9"/>
    <w:rsid w:val="000D6EB2"/>
    <w:rsid w:val="000D76B5"/>
    <w:rsid w:val="000E07C5"/>
    <w:rsid w:val="000E1313"/>
    <w:rsid w:val="000E19CC"/>
    <w:rsid w:val="000E2F46"/>
    <w:rsid w:val="000E3065"/>
    <w:rsid w:val="000E4479"/>
    <w:rsid w:val="000E47C8"/>
    <w:rsid w:val="000E5430"/>
    <w:rsid w:val="000E63EE"/>
    <w:rsid w:val="000E6536"/>
    <w:rsid w:val="000E6941"/>
    <w:rsid w:val="000E75C3"/>
    <w:rsid w:val="000E77B5"/>
    <w:rsid w:val="000F003C"/>
    <w:rsid w:val="000F0AAB"/>
    <w:rsid w:val="000F0AF5"/>
    <w:rsid w:val="000F21F6"/>
    <w:rsid w:val="000F2982"/>
    <w:rsid w:val="000F2BF3"/>
    <w:rsid w:val="000F44F3"/>
    <w:rsid w:val="000F4CF5"/>
    <w:rsid w:val="000F51B3"/>
    <w:rsid w:val="000F5230"/>
    <w:rsid w:val="000F5243"/>
    <w:rsid w:val="000F5D56"/>
    <w:rsid w:val="000F6230"/>
    <w:rsid w:val="000F7247"/>
    <w:rsid w:val="00100031"/>
    <w:rsid w:val="001013DC"/>
    <w:rsid w:val="00105367"/>
    <w:rsid w:val="00106FEB"/>
    <w:rsid w:val="00107449"/>
    <w:rsid w:val="001115C3"/>
    <w:rsid w:val="00111B3C"/>
    <w:rsid w:val="00111EFC"/>
    <w:rsid w:val="001121AE"/>
    <w:rsid w:val="00112CF3"/>
    <w:rsid w:val="00113A02"/>
    <w:rsid w:val="00114456"/>
    <w:rsid w:val="001160B3"/>
    <w:rsid w:val="001177A0"/>
    <w:rsid w:val="001178FC"/>
    <w:rsid w:val="001201B9"/>
    <w:rsid w:val="001205F7"/>
    <w:rsid w:val="00120955"/>
    <w:rsid w:val="0012175F"/>
    <w:rsid w:val="001225E0"/>
    <w:rsid w:val="00123788"/>
    <w:rsid w:val="00123EEE"/>
    <w:rsid w:val="0012522D"/>
    <w:rsid w:val="00125CD0"/>
    <w:rsid w:val="001265BE"/>
    <w:rsid w:val="00126F18"/>
    <w:rsid w:val="00127B9B"/>
    <w:rsid w:val="00130240"/>
    <w:rsid w:val="00133AA6"/>
    <w:rsid w:val="00133B93"/>
    <w:rsid w:val="00133C9C"/>
    <w:rsid w:val="0013404E"/>
    <w:rsid w:val="001362CD"/>
    <w:rsid w:val="001375A1"/>
    <w:rsid w:val="001375AF"/>
    <w:rsid w:val="0014005B"/>
    <w:rsid w:val="001409D6"/>
    <w:rsid w:val="0014204F"/>
    <w:rsid w:val="001420FD"/>
    <w:rsid w:val="00142338"/>
    <w:rsid w:val="00143511"/>
    <w:rsid w:val="001444F6"/>
    <w:rsid w:val="0014479E"/>
    <w:rsid w:val="001449C3"/>
    <w:rsid w:val="00144A66"/>
    <w:rsid w:val="00145166"/>
    <w:rsid w:val="00145251"/>
    <w:rsid w:val="001462F0"/>
    <w:rsid w:val="00146974"/>
    <w:rsid w:val="001473F3"/>
    <w:rsid w:val="00147918"/>
    <w:rsid w:val="00147BCF"/>
    <w:rsid w:val="00150984"/>
    <w:rsid w:val="00151AB4"/>
    <w:rsid w:val="00151F3E"/>
    <w:rsid w:val="00153852"/>
    <w:rsid w:val="0015490F"/>
    <w:rsid w:val="00154EB9"/>
    <w:rsid w:val="00155133"/>
    <w:rsid w:val="00156A0D"/>
    <w:rsid w:val="00156DF9"/>
    <w:rsid w:val="001577A8"/>
    <w:rsid w:val="001609A7"/>
    <w:rsid w:val="0016155D"/>
    <w:rsid w:val="001618D6"/>
    <w:rsid w:val="00161AB5"/>
    <w:rsid w:val="001620A4"/>
    <w:rsid w:val="0016313B"/>
    <w:rsid w:val="00163379"/>
    <w:rsid w:val="0016338F"/>
    <w:rsid w:val="00163CFB"/>
    <w:rsid w:val="00163EEB"/>
    <w:rsid w:val="00163F83"/>
    <w:rsid w:val="0016405C"/>
    <w:rsid w:val="0016446B"/>
    <w:rsid w:val="00164659"/>
    <w:rsid w:val="00164BE7"/>
    <w:rsid w:val="00165427"/>
    <w:rsid w:val="00165BDF"/>
    <w:rsid w:val="00165D55"/>
    <w:rsid w:val="00165DBB"/>
    <w:rsid w:val="001667E3"/>
    <w:rsid w:val="00166EBE"/>
    <w:rsid w:val="00166F78"/>
    <w:rsid w:val="00170301"/>
    <w:rsid w:val="00170475"/>
    <w:rsid w:val="00171589"/>
    <w:rsid w:val="001717D0"/>
    <w:rsid w:val="001731EB"/>
    <w:rsid w:val="00173A91"/>
    <w:rsid w:val="001744C6"/>
    <w:rsid w:val="00175C23"/>
    <w:rsid w:val="001764D3"/>
    <w:rsid w:val="00176A52"/>
    <w:rsid w:val="001774F8"/>
    <w:rsid w:val="001779FE"/>
    <w:rsid w:val="00177ED4"/>
    <w:rsid w:val="00180257"/>
    <w:rsid w:val="00181F79"/>
    <w:rsid w:val="00182073"/>
    <w:rsid w:val="00183285"/>
    <w:rsid w:val="00183374"/>
    <w:rsid w:val="001844E1"/>
    <w:rsid w:val="00184A52"/>
    <w:rsid w:val="00184F4E"/>
    <w:rsid w:val="00185734"/>
    <w:rsid w:val="00186962"/>
    <w:rsid w:val="00190614"/>
    <w:rsid w:val="00190780"/>
    <w:rsid w:val="00191BA9"/>
    <w:rsid w:val="001921ED"/>
    <w:rsid w:val="00192CF2"/>
    <w:rsid w:val="00192E5C"/>
    <w:rsid w:val="0019311A"/>
    <w:rsid w:val="0019341E"/>
    <w:rsid w:val="00193861"/>
    <w:rsid w:val="001943F1"/>
    <w:rsid w:val="00194716"/>
    <w:rsid w:val="00194FA0"/>
    <w:rsid w:val="001951FF"/>
    <w:rsid w:val="0019545E"/>
    <w:rsid w:val="00195884"/>
    <w:rsid w:val="0019648F"/>
    <w:rsid w:val="00196FF5"/>
    <w:rsid w:val="00197D5C"/>
    <w:rsid w:val="001A0901"/>
    <w:rsid w:val="001A2DBA"/>
    <w:rsid w:val="001A2FBB"/>
    <w:rsid w:val="001A430C"/>
    <w:rsid w:val="001A460F"/>
    <w:rsid w:val="001A65EB"/>
    <w:rsid w:val="001A68C4"/>
    <w:rsid w:val="001B0AF7"/>
    <w:rsid w:val="001B2219"/>
    <w:rsid w:val="001B367E"/>
    <w:rsid w:val="001B3DB2"/>
    <w:rsid w:val="001B4C24"/>
    <w:rsid w:val="001B50FA"/>
    <w:rsid w:val="001B55B6"/>
    <w:rsid w:val="001B642C"/>
    <w:rsid w:val="001B7A02"/>
    <w:rsid w:val="001B7D2B"/>
    <w:rsid w:val="001C0096"/>
    <w:rsid w:val="001C0F85"/>
    <w:rsid w:val="001C1522"/>
    <w:rsid w:val="001C192F"/>
    <w:rsid w:val="001C193C"/>
    <w:rsid w:val="001C194C"/>
    <w:rsid w:val="001C4AA5"/>
    <w:rsid w:val="001C4E0E"/>
    <w:rsid w:val="001C61FA"/>
    <w:rsid w:val="001C77AA"/>
    <w:rsid w:val="001D08B1"/>
    <w:rsid w:val="001D153E"/>
    <w:rsid w:val="001D15B4"/>
    <w:rsid w:val="001D1BC2"/>
    <w:rsid w:val="001D2D64"/>
    <w:rsid w:val="001D3627"/>
    <w:rsid w:val="001D3FAA"/>
    <w:rsid w:val="001D6310"/>
    <w:rsid w:val="001E1A6A"/>
    <w:rsid w:val="001E2016"/>
    <w:rsid w:val="001E32CB"/>
    <w:rsid w:val="001E460B"/>
    <w:rsid w:val="001E568E"/>
    <w:rsid w:val="001E5D36"/>
    <w:rsid w:val="001E5F6B"/>
    <w:rsid w:val="001F081F"/>
    <w:rsid w:val="001F0D25"/>
    <w:rsid w:val="001F1725"/>
    <w:rsid w:val="001F1CBC"/>
    <w:rsid w:val="001F2357"/>
    <w:rsid w:val="001F2881"/>
    <w:rsid w:val="001F3D69"/>
    <w:rsid w:val="001F433D"/>
    <w:rsid w:val="001F4AAA"/>
    <w:rsid w:val="001F502E"/>
    <w:rsid w:val="001F5550"/>
    <w:rsid w:val="001F63C2"/>
    <w:rsid w:val="001F6D08"/>
    <w:rsid w:val="001F7CFF"/>
    <w:rsid w:val="0020051C"/>
    <w:rsid w:val="00200B21"/>
    <w:rsid w:val="00201434"/>
    <w:rsid w:val="00201D35"/>
    <w:rsid w:val="0020257A"/>
    <w:rsid w:val="00202612"/>
    <w:rsid w:val="00202E21"/>
    <w:rsid w:val="00204593"/>
    <w:rsid w:val="00204AD9"/>
    <w:rsid w:val="00204F06"/>
    <w:rsid w:val="0020717A"/>
    <w:rsid w:val="00207559"/>
    <w:rsid w:val="00210173"/>
    <w:rsid w:val="0021036F"/>
    <w:rsid w:val="002105FF"/>
    <w:rsid w:val="00210ACE"/>
    <w:rsid w:val="00211B2A"/>
    <w:rsid w:val="00211CE5"/>
    <w:rsid w:val="00212DD8"/>
    <w:rsid w:val="00212E97"/>
    <w:rsid w:val="002132C0"/>
    <w:rsid w:val="0021389F"/>
    <w:rsid w:val="002149F6"/>
    <w:rsid w:val="002159AD"/>
    <w:rsid w:val="00216A2C"/>
    <w:rsid w:val="00216B68"/>
    <w:rsid w:val="0022029F"/>
    <w:rsid w:val="00220CFD"/>
    <w:rsid w:val="00221CCF"/>
    <w:rsid w:val="00224F7E"/>
    <w:rsid w:val="0022615A"/>
    <w:rsid w:val="002270AD"/>
    <w:rsid w:val="00230DB2"/>
    <w:rsid w:val="00230F2A"/>
    <w:rsid w:val="002339DE"/>
    <w:rsid w:val="00233A42"/>
    <w:rsid w:val="00233AA2"/>
    <w:rsid w:val="00237251"/>
    <w:rsid w:val="00242220"/>
    <w:rsid w:val="0024246B"/>
    <w:rsid w:val="00243EE8"/>
    <w:rsid w:val="002450E8"/>
    <w:rsid w:val="0024593A"/>
    <w:rsid w:val="002459B4"/>
    <w:rsid w:val="00246375"/>
    <w:rsid w:val="00251FC9"/>
    <w:rsid w:val="00252B05"/>
    <w:rsid w:val="00253882"/>
    <w:rsid w:val="0025393E"/>
    <w:rsid w:val="00253CAF"/>
    <w:rsid w:val="00253D91"/>
    <w:rsid w:val="002540E3"/>
    <w:rsid w:val="002547F3"/>
    <w:rsid w:val="0025496C"/>
    <w:rsid w:val="00255131"/>
    <w:rsid w:val="00255242"/>
    <w:rsid w:val="00255994"/>
    <w:rsid w:val="00255C9E"/>
    <w:rsid w:val="00256447"/>
    <w:rsid w:val="00257642"/>
    <w:rsid w:val="002577F1"/>
    <w:rsid w:val="00260341"/>
    <w:rsid w:val="002611B0"/>
    <w:rsid w:val="00261CB6"/>
    <w:rsid w:val="002636E0"/>
    <w:rsid w:val="002640D6"/>
    <w:rsid w:val="00265F7F"/>
    <w:rsid w:val="00266B2C"/>
    <w:rsid w:val="00266DAF"/>
    <w:rsid w:val="00267343"/>
    <w:rsid w:val="0027133A"/>
    <w:rsid w:val="00271923"/>
    <w:rsid w:val="00273374"/>
    <w:rsid w:val="00273D02"/>
    <w:rsid w:val="00274045"/>
    <w:rsid w:val="002742B8"/>
    <w:rsid w:val="00274AC4"/>
    <w:rsid w:val="00274AF4"/>
    <w:rsid w:val="0027751A"/>
    <w:rsid w:val="002802BC"/>
    <w:rsid w:val="00280F75"/>
    <w:rsid w:val="00281D17"/>
    <w:rsid w:val="00282A68"/>
    <w:rsid w:val="00283AEA"/>
    <w:rsid w:val="00283E8E"/>
    <w:rsid w:val="00284A41"/>
    <w:rsid w:val="0029025E"/>
    <w:rsid w:val="00291221"/>
    <w:rsid w:val="0029313E"/>
    <w:rsid w:val="002933A5"/>
    <w:rsid w:val="00293E92"/>
    <w:rsid w:val="00294041"/>
    <w:rsid w:val="002942CB"/>
    <w:rsid w:val="002956FB"/>
    <w:rsid w:val="00295EDA"/>
    <w:rsid w:val="00296E95"/>
    <w:rsid w:val="0029770C"/>
    <w:rsid w:val="00297A53"/>
    <w:rsid w:val="002A0036"/>
    <w:rsid w:val="002A0304"/>
    <w:rsid w:val="002A07BA"/>
    <w:rsid w:val="002A23E2"/>
    <w:rsid w:val="002A2462"/>
    <w:rsid w:val="002A2860"/>
    <w:rsid w:val="002A28FD"/>
    <w:rsid w:val="002A2F84"/>
    <w:rsid w:val="002A4B7C"/>
    <w:rsid w:val="002A4BFB"/>
    <w:rsid w:val="002A78BB"/>
    <w:rsid w:val="002A7A26"/>
    <w:rsid w:val="002B0480"/>
    <w:rsid w:val="002B0C6A"/>
    <w:rsid w:val="002B1C76"/>
    <w:rsid w:val="002B1FFA"/>
    <w:rsid w:val="002B2FCC"/>
    <w:rsid w:val="002B4C08"/>
    <w:rsid w:val="002B55A2"/>
    <w:rsid w:val="002B55DC"/>
    <w:rsid w:val="002B68B4"/>
    <w:rsid w:val="002B6CDF"/>
    <w:rsid w:val="002B70B0"/>
    <w:rsid w:val="002B7B5B"/>
    <w:rsid w:val="002B7DCE"/>
    <w:rsid w:val="002B7DDE"/>
    <w:rsid w:val="002C02D9"/>
    <w:rsid w:val="002C291A"/>
    <w:rsid w:val="002C482E"/>
    <w:rsid w:val="002C49B0"/>
    <w:rsid w:val="002C619E"/>
    <w:rsid w:val="002C7481"/>
    <w:rsid w:val="002C76F3"/>
    <w:rsid w:val="002D1677"/>
    <w:rsid w:val="002D17C9"/>
    <w:rsid w:val="002D1D38"/>
    <w:rsid w:val="002D29C4"/>
    <w:rsid w:val="002D5909"/>
    <w:rsid w:val="002D7489"/>
    <w:rsid w:val="002D7A4C"/>
    <w:rsid w:val="002D7DAA"/>
    <w:rsid w:val="002D7DC8"/>
    <w:rsid w:val="002E070A"/>
    <w:rsid w:val="002E14FE"/>
    <w:rsid w:val="002E432E"/>
    <w:rsid w:val="002E611F"/>
    <w:rsid w:val="002E65CD"/>
    <w:rsid w:val="002F16EF"/>
    <w:rsid w:val="002F16FB"/>
    <w:rsid w:val="002F1D5D"/>
    <w:rsid w:val="002F6213"/>
    <w:rsid w:val="002F6548"/>
    <w:rsid w:val="002F6A49"/>
    <w:rsid w:val="00300054"/>
    <w:rsid w:val="00300323"/>
    <w:rsid w:val="00300692"/>
    <w:rsid w:val="00300954"/>
    <w:rsid w:val="0030178F"/>
    <w:rsid w:val="00301995"/>
    <w:rsid w:val="00301CA0"/>
    <w:rsid w:val="00302504"/>
    <w:rsid w:val="0030251E"/>
    <w:rsid w:val="00302523"/>
    <w:rsid w:val="0030372D"/>
    <w:rsid w:val="00303989"/>
    <w:rsid w:val="00303DAF"/>
    <w:rsid w:val="00305062"/>
    <w:rsid w:val="00305C76"/>
    <w:rsid w:val="00305CB7"/>
    <w:rsid w:val="00305E24"/>
    <w:rsid w:val="00306EF3"/>
    <w:rsid w:val="00310591"/>
    <w:rsid w:val="003109F8"/>
    <w:rsid w:val="00312543"/>
    <w:rsid w:val="00313ECC"/>
    <w:rsid w:val="00315961"/>
    <w:rsid w:val="0031608C"/>
    <w:rsid w:val="00316D83"/>
    <w:rsid w:val="00317C7C"/>
    <w:rsid w:val="00320948"/>
    <w:rsid w:val="00320A14"/>
    <w:rsid w:val="00321421"/>
    <w:rsid w:val="003214CC"/>
    <w:rsid w:val="00322F3D"/>
    <w:rsid w:val="00323115"/>
    <w:rsid w:val="00323CBF"/>
    <w:rsid w:val="00323CC9"/>
    <w:rsid w:val="0032415B"/>
    <w:rsid w:val="0032417A"/>
    <w:rsid w:val="0032557B"/>
    <w:rsid w:val="00325825"/>
    <w:rsid w:val="0032591C"/>
    <w:rsid w:val="00326930"/>
    <w:rsid w:val="00326D71"/>
    <w:rsid w:val="003271E0"/>
    <w:rsid w:val="0032786B"/>
    <w:rsid w:val="00327C1A"/>
    <w:rsid w:val="003303AB"/>
    <w:rsid w:val="0033072C"/>
    <w:rsid w:val="00330FEC"/>
    <w:rsid w:val="003311C1"/>
    <w:rsid w:val="003321E4"/>
    <w:rsid w:val="00332BC8"/>
    <w:rsid w:val="0033325B"/>
    <w:rsid w:val="00333A41"/>
    <w:rsid w:val="00334225"/>
    <w:rsid w:val="003347BA"/>
    <w:rsid w:val="003349EA"/>
    <w:rsid w:val="00334D19"/>
    <w:rsid w:val="00335D40"/>
    <w:rsid w:val="003361F0"/>
    <w:rsid w:val="0033753E"/>
    <w:rsid w:val="00337DEA"/>
    <w:rsid w:val="00340623"/>
    <w:rsid w:val="00340A99"/>
    <w:rsid w:val="00340D33"/>
    <w:rsid w:val="00342E18"/>
    <w:rsid w:val="00344FB8"/>
    <w:rsid w:val="003461C2"/>
    <w:rsid w:val="00346691"/>
    <w:rsid w:val="0034726A"/>
    <w:rsid w:val="0034736A"/>
    <w:rsid w:val="003476DC"/>
    <w:rsid w:val="003505F5"/>
    <w:rsid w:val="003508BC"/>
    <w:rsid w:val="00350D51"/>
    <w:rsid w:val="00351D9B"/>
    <w:rsid w:val="00352FF5"/>
    <w:rsid w:val="00355A47"/>
    <w:rsid w:val="00357693"/>
    <w:rsid w:val="00360519"/>
    <w:rsid w:val="00360955"/>
    <w:rsid w:val="0036158F"/>
    <w:rsid w:val="00361E41"/>
    <w:rsid w:val="0036226E"/>
    <w:rsid w:val="003623AC"/>
    <w:rsid w:val="00362BBB"/>
    <w:rsid w:val="00363072"/>
    <w:rsid w:val="003634E7"/>
    <w:rsid w:val="00364304"/>
    <w:rsid w:val="0036449E"/>
    <w:rsid w:val="00365059"/>
    <w:rsid w:val="003659EF"/>
    <w:rsid w:val="00365A59"/>
    <w:rsid w:val="00366C1F"/>
    <w:rsid w:val="003673BC"/>
    <w:rsid w:val="0036788A"/>
    <w:rsid w:val="00367B63"/>
    <w:rsid w:val="00370235"/>
    <w:rsid w:val="00370864"/>
    <w:rsid w:val="00370958"/>
    <w:rsid w:val="00370E97"/>
    <w:rsid w:val="00372105"/>
    <w:rsid w:val="00372B17"/>
    <w:rsid w:val="00372C44"/>
    <w:rsid w:val="003730D4"/>
    <w:rsid w:val="003738B2"/>
    <w:rsid w:val="00374E30"/>
    <w:rsid w:val="00374F5E"/>
    <w:rsid w:val="003773CB"/>
    <w:rsid w:val="0037761A"/>
    <w:rsid w:val="00380800"/>
    <w:rsid w:val="00381606"/>
    <w:rsid w:val="003820F1"/>
    <w:rsid w:val="0038256A"/>
    <w:rsid w:val="0038368A"/>
    <w:rsid w:val="003853CB"/>
    <w:rsid w:val="003875AE"/>
    <w:rsid w:val="00390609"/>
    <w:rsid w:val="00390634"/>
    <w:rsid w:val="00392C68"/>
    <w:rsid w:val="0039306F"/>
    <w:rsid w:val="0039335E"/>
    <w:rsid w:val="003935DC"/>
    <w:rsid w:val="0039446E"/>
    <w:rsid w:val="00394935"/>
    <w:rsid w:val="003952F6"/>
    <w:rsid w:val="003A0960"/>
    <w:rsid w:val="003A0AA9"/>
    <w:rsid w:val="003A0B8A"/>
    <w:rsid w:val="003A13CB"/>
    <w:rsid w:val="003A1D5D"/>
    <w:rsid w:val="003A2C70"/>
    <w:rsid w:val="003A37AD"/>
    <w:rsid w:val="003A5C29"/>
    <w:rsid w:val="003A6F6A"/>
    <w:rsid w:val="003B0B4D"/>
    <w:rsid w:val="003B117D"/>
    <w:rsid w:val="003B1757"/>
    <w:rsid w:val="003B1B53"/>
    <w:rsid w:val="003B32EE"/>
    <w:rsid w:val="003B4063"/>
    <w:rsid w:val="003B4D1E"/>
    <w:rsid w:val="003B4F38"/>
    <w:rsid w:val="003B58F0"/>
    <w:rsid w:val="003B6765"/>
    <w:rsid w:val="003B6AE4"/>
    <w:rsid w:val="003C0775"/>
    <w:rsid w:val="003C1374"/>
    <w:rsid w:val="003C1467"/>
    <w:rsid w:val="003C231B"/>
    <w:rsid w:val="003C4B5D"/>
    <w:rsid w:val="003C54CF"/>
    <w:rsid w:val="003C6485"/>
    <w:rsid w:val="003C66A7"/>
    <w:rsid w:val="003C66F9"/>
    <w:rsid w:val="003C69DE"/>
    <w:rsid w:val="003C6D03"/>
    <w:rsid w:val="003D00F7"/>
    <w:rsid w:val="003D0D91"/>
    <w:rsid w:val="003D1D23"/>
    <w:rsid w:val="003D2566"/>
    <w:rsid w:val="003D3760"/>
    <w:rsid w:val="003D3B83"/>
    <w:rsid w:val="003D3D20"/>
    <w:rsid w:val="003D5274"/>
    <w:rsid w:val="003D5DFB"/>
    <w:rsid w:val="003D6190"/>
    <w:rsid w:val="003D7514"/>
    <w:rsid w:val="003D7AF6"/>
    <w:rsid w:val="003E028D"/>
    <w:rsid w:val="003E0869"/>
    <w:rsid w:val="003E20F5"/>
    <w:rsid w:val="003E30F5"/>
    <w:rsid w:val="003E3615"/>
    <w:rsid w:val="003E37E7"/>
    <w:rsid w:val="003E3E58"/>
    <w:rsid w:val="003E438B"/>
    <w:rsid w:val="003E4DEE"/>
    <w:rsid w:val="003E55A1"/>
    <w:rsid w:val="003E5AA8"/>
    <w:rsid w:val="003E5D34"/>
    <w:rsid w:val="003E66B5"/>
    <w:rsid w:val="003E6EC4"/>
    <w:rsid w:val="003E71E5"/>
    <w:rsid w:val="003F16CA"/>
    <w:rsid w:val="003F1F13"/>
    <w:rsid w:val="003F2293"/>
    <w:rsid w:val="003F3070"/>
    <w:rsid w:val="003F3360"/>
    <w:rsid w:val="003F3646"/>
    <w:rsid w:val="003F3CEA"/>
    <w:rsid w:val="003F5BC3"/>
    <w:rsid w:val="003F6025"/>
    <w:rsid w:val="003F6AD0"/>
    <w:rsid w:val="003F6EE8"/>
    <w:rsid w:val="00402378"/>
    <w:rsid w:val="0040346A"/>
    <w:rsid w:val="004036FB"/>
    <w:rsid w:val="00403795"/>
    <w:rsid w:val="00405356"/>
    <w:rsid w:val="004056FA"/>
    <w:rsid w:val="00405905"/>
    <w:rsid w:val="00405D78"/>
    <w:rsid w:val="004067A1"/>
    <w:rsid w:val="00407B32"/>
    <w:rsid w:val="0041044F"/>
    <w:rsid w:val="004108C1"/>
    <w:rsid w:val="00411153"/>
    <w:rsid w:val="0041170C"/>
    <w:rsid w:val="0041205C"/>
    <w:rsid w:val="00412CA8"/>
    <w:rsid w:val="0041483C"/>
    <w:rsid w:val="0041597F"/>
    <w:rsid w:val="0041598B"/>
    <w:rsid w:val="00420446"/>
    <w:rsid w:val="0042069F"/>
    <w:rsid w:val="004208A8"/>
    <w:rsid w:val="00420997"/>
    <w:rsid w:val="00421422"/>
    <w:rsid w:val="00421A41"/>
    <w:rsid w:val="00422533"/>
    <w:rsid w:val="0042325E"/>
    <w:rsid w:val="004240D9"/>
    <w:rsid w:val="004253A8"/>
    <w:rsid w:val="00425920"/>
    <w:rsid w:val="00426377"/>
    <w:rsid w:val="004301B8"/>
    <w:rsid w:val="00430CDF"/>
    <w:rsid w:val="00430E29"/>
    <w:rsid w:val="00431FBE"/>
    <w:rsid w:val="004332EC"/>
    <w:rsid w:val="00433387"/>
    <w:rsid w:val="00433AB3"/>
    <w:rsid w:val="00433CF5"/>
    <w:rsid w:val="0043593C"/>
    <w:rsid w:val="0043662F"/>
    <w:rsid w:val="00437827"/>
    <w:rsid w:val="004378C6"/>
    <w:rsid w:val="00437D4E"/>
    <w:rsid w:val="0044016C"/>
    <w:rsid w:val="004407DB"/>
    <w:rsid w:val="00445D67"/>
    <w:rsid w:val="00445DD8"/>
    <w:rsid w:val="00446202"/>
    <w:rsid w:val="004463C6"/>
    <w:rsid w:val="004466BE"/>
    <w:rsid w:val="00446BCD"/>
    <w:rsid w:val="00447382"/>
    <w:rsid w:val="00447DEA"/>
    <w:rsid w:val="00447EAF"/>
    <w:rsid w:val="00447F19"/>
    <w:rsid w:val="00447FE8"/>
    <w:rsid w:val="0045144E"/>
    <w:rsid w:val="004524E9"/>
    <w:rsid w:val="0045309A"/>
    <w:rsid w:val="00455013"/>
    <w:rsid w:val="004557E8"/>
    <w:rsid w:val="00456C06"/>
    <w:rsid w:val="00456DAA"/>
    <w:rsid w:val="00457C6F"/>
    <w:rsid w:val="0046077A"/>
    <w:rsid w:val="00460DA8"/>
    <w:rsid w:val="00460FA0"/>
    <w:rsid w:val="00461719"/>
    <w:rsid w:val="00461DCC"/>
    <w:rsid w:val="004633C7"/>
    <w:rsid w:val="004637BE"/>
    <w:rsid w:val="00463DFE"/>
    <w:rsid w:val="00464D1E"/>
    <w:rsid w:val="004658C8"/>
    <w:rsid w:val="00465D74"/>
    <w:rsid w:val="00466F15"/>
    <w:rsid w:val="0046713D"/>
    <w:rsid w:val="00467D99"/>
    <w:rsid w:val="00470BD0"/>
    <w:rsid w:val="004713C0"/>
    <w:rsid w:val="00473199"/>
    <w:rsid w:val="004735E7"/>
    <w:rsid w:val="00474533"/>
    <w:rsid w:val="00474574"/>
    <w:rsid w:val="004747E8"/>
    <w:rsid w:val="00474E10"/>
    <w:rsid w:val="00476BE6"/>
    <w:rsid w:val="00480060"/>
    <w:rsid w:val="00480A6C"/>
    <w:rsid w:val="0048115D"/>
    <w:rsid w:val="00484C58"/>
    <w:rsid w:val="00484F1B"/>
    <w:rsid w:val="0048503F"/>
    <w:rsid w:val="004868CE"/>
    <w:rsid w:val="00486C9F"/>
    <w:rsid w:val="0048747A"/>
    <w:rsid w:val="00487E27"/>
    <w:rsid w:val="00490143"/>
    <w:rsid w:val="00492202"/>
    <w:rsid w:val="0049239D"/>
    <w:rsid w:val="0049347D"/>
    <w:rsid w:val="0049554E"/>
    <w:rsid w:val="00496BDD"/>
    <w:rsid w:val="00496E49"/>
    <w:rsid w:val="00496ED5"/>
    <w:rsid w:val="0049706C"/>
    <w:rsid w:val="00497CD6"/>
    <w:rsid w:val="004A1693"/>
    <w:rsid w:val="004A1979"/>
    <w:rsid w:val="004A1EC3"/>
    <w:rsid w:val="004A30B2"/>
    <w:rsid w:val="004A363A"/>
    <w:rsid w:val="004A485E"/>
    <w:rsid w:val="004A646B"/>
    <w:rsid w:val="004A678D"/>
    <w:rsid w:val="004A6AEA"/>
    <w:rsid w:val="004A6D88"/>
    <w:rsid w:val="004B03B0"/>
    <w:rsid w:val="004B09FD"/>
    <w:rsid w:val="004B2C9C"/>
    <w:rsid w:val="004B355A"/>
    <w:rsid w:val="004B4F36"/>
    <w:rsid w:val="004B6DFD"/>
    <w:rsid w:val="004B6EF4"/>
    <w:rsid w:val="004B7536"/>
    <w:rsid w:val="004C035D"/>
    <w:rsid w:val="004C047A"/>
    <w:rsid w:val="004C0BF8"/>
    <w:rsid w:val="004C2715"/>
    <w:rsid w:val="004C2B88"/>
    <w:rsid w:val="004C2ECA"/>
    <w:rsid w:val="004C360F"/>
    <w:rsid w:val="004C3B4C"/>
    <w:rsid w:val="004C3BED"/>
    <w:rsid w:val="004C4966"/>
    <w:rsid w:val="004C53DC"/>
    <w:rsid w:val="004C623F"/>
    <w:rsid w:val="004C66BC"/>
    <w:rsid w:val="004C711B"/>
    <w:rsid w:val="004D2AE7"/>
    <w:rsid w:val="004D3073"/>
    <w:rsid w:val="004D38B6"/>
    <w:rsid w:val="004D3F71"/>
    <w:rsid w:val="004D4BD0"/>
    <w:rsid w:val="004D58C2"/>
    <w:rsid w:val="004D66DC"/>
    <w:rsid w:val="004D6E41"/>
    <w:rsid w:val="004D7C73"/>
    <w:rsid w:val="004E1B87"/>
    <w:rsid w:val="004E1C95"/>
    <w:rsid w:val="004E3278"/>
    <w:rsid w:val="004E3AFC"/>
    <w:rsid w:val="004E63B3"/>
    <w:rsid w:val="004E673A"/>
    <w:rsid w:val="004E73FE"/>
    <w:rsid w:val="004F02C5"/>
    <w:rsid w:val="004F055E"/>
    <w:rsid w:val="004F0812"/>
    <w:rsid w:val="004F0878"/>
    <w:rsid w:val="004F0AF3"/>
    <w:rsid w:val="004F0C33"/>
    <w:rsid w:val="004F1848"/>
    <w:rsid w:val="004F4C6C"/>
    <w:rsid w:val="004F56B2"/>
    <w:rsid w:val="004F5A38"/>
    <w:rsid w:val="004F6BDA"/>
    <w:rsid w:val="00501646"/>
    <w:rsid w:val="0050222A"/>
    <w:rsid w:val="00502452"/>
    <w:rsid w:val="00502E23"/>
    <w:rsid w:val="00503112"/>
    <w:rsid w:val="00503528"/>
    <w:rsid w:val="00503835"/>
    <w:rsid w:val="00503DAF"/>
    <w:rsid w:val="00504D6D"/>
    <w:rsid w:val="00505645"/>
    <w:rsid w:val="0050748A"/>
    <w:rsid w:val="00507931"/>
    <w:rsid w:val="005103ED"/>
    <w:rsid w:val="00510479"/>
    <w:rsid w:val="005107E1"/>
    <w:rsid w:val="005109A0"/>
    <w:rsid w:val="0051204B"/>
    <w:rsid w:val="00512CEB"/>
    <w:rsid w:val="0051418A"/>
    <w:rsid w:val="00514CBA"/>
    <w:rsid w:val="00514DC3"/>
    <w:rsid w:val="0051587D"/>
    <w:rsid w:val="00515A3E"/>
    <w:rsid w:val="00517786"/>
    <w:rsid w:val="00517BD6"/>
    <w:rsid w:val="00517BF3"/>
    <w:rsid w:val="00520AEB"/>
    <w:rsid w:val="00520DA2"/>
    <w:rsid w:val="0052144C"/>
    <w:rsid w:val="0052199D"/>
    <w:rsid w:val="00523680"/>
    <w:rsid w:val="0052412B"/>
    <w:rsid w:val="00524D8B"/>
    <w:rsid w:val="0052513E"/>
    <w:rsid w:val="00526889"/>
    <w:rsid w:val="005269F8"/>
    <w:rsid w:val="00526B3D"/>
    <w:rsid w:val="0052750D"/>
    <w:rsid w:val="00527F96"/>
    <w:rsid w:val="005303A9"/>
    <w:rsid w:val="005311AB"/>
    <w:rsid w:val="00531E7A"/>
    <w:rsid w:val="00531FCE"/>
    <w:rsid w:val="00532675"/>
    <w:rsid w:val="005349F0"/>
    <w:rsid w:val="00535E02"/>
    <w:rsid w:val="00537630"/>
    <w:rsid w:val="005376FF"/>
    <w:rsid w:val="00537FB7"/>
    <w:rsid w:val="005402B9"/>
    <w:rsid w:val="00540C31"/>
    <w:rsid w:val="00541089"/>
    <w:rsid w:val="00541AE5"/>
    <w:rsid w:val="0054261F"/>
    <w:rsid w:val="00543A0F"/>
    <w:rsid w:val="005440E8"/>
    <w:rsid w:val="0054518C"/>
    <w:rsid w:val="005453F7"/>
    <w:rsid w:val="005463A8"/>
    <w:rsid w:val="00546E01"/>
    <w:rsid w:val="00546EF2"/>
    <w:rsid w:val="00547740"/>
    <w:rsid w:val="00550516"/>
    <w:rsid w:val="005522A2"/>
    <w:rsid w:val="00552E5B"/>
    <w:rsid w:val="00554D83"/>
    <w:rsid w:val="00554E39"/>
    <w:rsid w:val="0055618B"/>
    <w:rsid w:val="00557583"/>
    <w:rsid w:val="00557E33"/>
    <w:rsid w:val="00561B1C"/>
    <w:rsid w:val="00563306"/>
    <w:rsid w:val="00563A87"/>
    <w:rsid w:val="00563F4B"/>
    <w:rsid w:val="0056542C"/>
    <w:rsid w:val="0056597E"/>
    <w:rsid w:val="00566DED"/>
    <w:rsid w:val="00566EF0"/>
    <w:rsid w:val="00567260"/>
    <w:rsid w:val="00567AEC"/>
    <w:rsid w:val="00567E64"/>
    <w:rsid w:val="005703D4"/>
    <w:rsid w:val="00570418"/>
    <w:rsid w:val="00570477"/>
    <w:rsid w:val="00570BC6"/>
    <w:rsid w:val="00572D3F"/>
    <w:rsid w:val="00573290"/>
    <w:rsid w:val="0057360A"/>
    <w:rsid w:val="0057378E"/>
    <w:rsid w:val="00574C2F"/>
    <w:rsid w:val="00575721"/>
    <w:rsid w:val="00577685"/>
    <w:rsid w:val="0058074E"/>
    <w:rsid w:val="005814F1"/>
    <w:rsid w:val="0058167E"/>
    <w:rsid w:val="00582836"/>
    <w:rsid w:val="00586041"/>
    <w:rsid w:val="005867EE"/>
    <w:rsid w:val="00587D8F"/>
    <w:rsid w:val="00591601"/>
    <w:rsid w:val="00591EFE"/>
    <w:rsid w:val="00592D7E"/>
    <w:rsid w:val="005934F9"/>
    <w:rsid w:val="005937DB"/>
    <w:rsid w:val="00593917"/>
    <w:rsid w:val="00593A29"/>
    <w:rsid w:val="00594025"/>
    <w:rsid w:val="00595FCC"/>
    <w:rsid w:val="00596A10"/>
    <w:rsid w:val="00597656"/>
    <w:rsid w:val="00597682"/>
    <w:rsid w:val="005A041A"/>
    <w:rsid w:val="005A0967"/>
    <w:rsid w:val="005A0A62"/>
    <w:rsid w:val="005A11C9"/>
    <w:rsid w:val="005A1560"/>
    <w:rsid w:val="005A1673"/>
    <w:rsid w:val="005A1922"/>
    <w:rsid w:val="005A1ED5"/>
    <w:rsid w:val="005A2D26"/>
    <w:rsid w:val="005A3F65"/>
    <w:rsid w:val="005A48FA"/>
    <w:rsid w:val="005A4D8F"/>
    <w:rsid w:val="005A5AB2"/>
    <w:rsid w:val="005A6E86"/>
    <w:rsid w:val="005A7BF3"/>
    <w:rsid w:val="005A7C00"/>
    <w:rsid w:val="005B12A0"/>
    <w:rsid w:val="005B29FE"/>
    <w:rsid w:val="005B2E68"/>
    <w:rsid w:val="005B3691"/>
    <w:rsid w:val="005B3D35"/>
    <w:rsid w:val="005B4A67"/>
    <w:rsid w:val="005B5B71"/>
    <w:rsid w:val="005B6103"/>
    <w:rsid w:val="005B65C3"/>
    <w:rsid w:val="005C0801"/>
    <w:rsid w:val="005C0F7D"/>
    <w:rsid w:val="005C18D9"/>
    <w:rsid w:val="005C1F94"/>
    <w:rsid w:val="005C226F"/>
    <w:rsid w:val="005C66F8"/>
    <w:rsid w:val="005C6DE0"/>
    <w:rsid w:val="005D04D0"/>
    <w:rsid w:val="005D0689"/>
    <w:rsid w:val="005D08C0"/>
    <w:rsid w:val="005D0F58"/>
    <w:rsid w:val="005D191F"/>
    <w:rsid w:val="005D40BA"/>
    <w:rsid w:val="005D4AEE"/>
    <w:rsid w:val="005D6358"/>
    <w:rsid w:val="005D6893"/>
    <w:rsid w:val="005D6F0B"/>
    <w:rsid w:val="005E0937"/>
    <w:rsid w:val="005E220A"/>
    <w:rsid w:val="005E26AE"/>
    <w:rsid w:val="005E39B5"/>
    <w:rsid w:val="005E4710"/>
    <w:rsid w:val="005E541C"/>
    <w:rsid w:val="005E761C"/>
    <w:rsid w:val="005E7D5C"/>
    <w:rsid w:val="005E7F0B"/>
    <w:rsid w:val="005F1C1B"/>
    <w:rsid w:val="005F228B"/>
    <w:rsid w:val="005F28F2"/>
    <w:rsid w:val="005F2B3C"/>
    <w:rsid w:val="005F2BA8"/>
    <w:rsid w:val="005F2D13"/>
    <w:rsid w:val="005F606E"/>
    <w:rsid w:val="005F6F78"/>
    <w:rsid w:val="005F6FDF"/>
    <w:rsid w:val="005F708C"/>
    <w:rsid w:val="0060059C"/>
    <w:rsid w:val="00602099"/>
    <w:rsid w:val="006042E5"/>
    <w:rsid w:val="0060507D"/>
    <w:rsid w:val="00605A76"/>
    <w:rsid w:val="00605BBC"/>
    <w:rsid w:val="00606B43"/>
    <w:rsid w:val="006073C8"/>
    <w:rsid w:val="006102F8"/>
    <w:rsid w:val="00610844"/>
    <w:rsid w:val="00610E23"/>
    <w:rsid w:val="006117C7"/>
    <w:rsid w:val="00611C6B"/>
    <w:rsid w:val="006120F5"/>
    <w:rsid w:val="00613701"/>
    <w:rsid w:val="00613CF3"/>
    <w:rsid w:val="0061495E"/>
    <w:rsid w:val="006159B3"/>
    <w:rsid w:val="006169A1"/>
    <w:rsid w:val="00620125"/>
    <w:rsid w:val="00621D2F"/>
    <w:rsid w:val="006233A8"/>
    <w:rsid w:val="00624361"/>
    <w:rsid w:val="00626603"/>
    <w:rsid w:val="00626939"/>
    <w:rsid w:val="00626EAE"/>
    <w:rsid w:val="006310EB"/>
    <w:rsid w:val="00631609"/>
    <w:rsid w:val="00632040"/>
    <w:rsid w:val="00632FAC"/>
    <w:rsid w:val="006335E4"/>
    <w:rsid w:val="006339DF"/>
    <w:rsid w:val="00633A15"/>
    <w:rsid w:val="00637AB0"/>
    <w:rsid w:val="0064081A"/>
    <w:rsid w:val="00640D98"/>
    <w:rsid w:val="006417E4"/>
    <w:rsid w:val="00641DEB"/>
    <w:rsid w:val="006436D3"/>
    <w:rsid w:val="006439BD"/>
    <w:rsid w:val="00644EB1"/>
    <w:rsid w:val="00645D7B"/>
    <w:rsid w:val="00646019"/>
    <w:rsid w:val="0064635B"/>
    <w:rsid w:val="006469E7"/>
    <w:rsid w:val="00646A1A"/>
    <w:rsid w:val="00646B29"/>
    <w:rsid w:val="00646DCC"/>
    <w:rsid w:val="00650CC1"/>
    <w:rsid w:val="00650D53"/>
    <w:rsid w:val="00654A11"/>
    <w:rsid w:val="006553D0"/>
    <w:rsid w:val="0065591C"/>
    <w:rsid w:val="00655CEF"/>
    <w:rsid w:val="00657867"/>
    <w:rsid w:val="006578DF"/>
    <w:rsid w:val="006604BE"/>
    <w:rsid w:val="00660AF7"/>
    <w:rsid w:val="00660FA5"/>
    <w:rsid w:val="0066297F"/>
    <w:rsid w:val="00663025"/>
    <w:rsid w:val="00663879"/>
    <w:rsid w:val="00663B88"/>
    <w:rsid w:val="006649A2"/>
    <w:rsid w:val="006655C3"/>
    <w:rsid w:val="00665B9E"/>
    <w:rsid w:val="00665DC2"/>
    <w:rsid w:val="00666611"/>
    <w:rsid w:val="00666B9B"/>
    <w:rsid w:val="00667BAD"/>
    <w:rsid w:val="0067102B"/>
    <w:rsid w:val="006717AF"/>
    <w:rsid w:val="00672D8B"/>
    <w:rsid w:val="00672E22"/>
    <w:rsid w:val="006763F5"/>
    <w:rsid w:val="0067666B"/>
    <w:rsid w:val="006767CF"/>
    <w:rsid w:val="00680172"/>
    <w:rsid w:val="00681594"/>
    <w:rsid w:val="00682B23"/>
    <w:rsid w:val="00682EC9"/>
    <w:rsid w:val="006832B4"/>
    <w:rsid w:val="00683422"/>
    <w:rsid w:val="00685561"/>
    <w:rsid w:val="006856DF"/>
    <w:rsid w:val="00687402"/>
    <w:rsid w:val="00687AA3"/>
    <w:rsid w:val="006917E7"/>
    <w:rsid w:val="00691F3E"/>
    <w:rsid w:val="00692C98"/>
    <w:rsid w:val="00693A30"/>
    <w:rsid w:val="00693B6C"/>
    <w:rsid w:val="00694720"/>
    <w:rsid w:val="00696028"/>
    <w:rsid w:val="00696883"/>
    <w:rsid w:val="006975B9"/>
    <w:rsid w:val="006A1490"/>
    <w:rsid w:val="006A17CF"/>
    <w:rsid w:val="006A1A82"/>
    <w:rsid w:val="006A35E1"/>
    <w:rsid w:val="006A395C"/>
    <w:rsid w:val="006A4D0B"/>
    <w:rsid w:val="006A4F7D"/>
    <w:rsid w:val="006A5251"/>
    <w:rsid w:val="006A66B0"/>
    <w:rsid w:val="006A7409"/>
    <w:rsid w:val="006A7D3D"/>
    <w:rsid w:val="006B04E9"/>
    <w:rsid w:val="006B17EB"/>
    <w:rsid w:val="006B190E"/>
    <w:rsid w:val="006B1CAC"/>
    <w:rsid w:val="006B2C46"/>
    <w:rsid w:val="006B302A"/>
    <w:rsid w:val="006B5A47"/>
    <w:rsid w:val="006B73ED"/>
    <w:rsid w:val="006B7E3F"/>
    <w:rsid w:val="006C0A68"/>
    <w:rsid w:val="006C1155"/>
    <w:rsid w:val="006C1BDE"/>
    <w:rsid w:val="006C1FFD"/>
    <w:rsid w:val="006C236B"/>
    <w:rsid w:val="006C27FF"/>
    <w:rsid w:val="006C3B4B"/>
    <w:rsid w:val="006C4AC7"/>
    <w:rsid w:val="006C4BAB"/>
    <w:rsid w:val="006C6667"/>
    <w:rsid w:val="006C6C58"/>
    <w:rsid w:val="006C7121"/>
    <w:rsid w:val="006C7A4C"/>
    <w:rsid w:val="006D1272"/>
    <w:rsid w:val="006D1388"/>
    <w:rsid w:val="006D1B2A"/>
    <w:rsid w:val="006D28C9"/>
    <w:rsid w:val="006D3362"/>
    <w:rsid w:val="006D4116"/>
    <w:rsid w:val="006D69C0"/>
    <w:rsid w:val="006E1579"/>
    <w:rsid w:val="006E2555"/>
    <w:rsid w:val="006E30CE"/>
    <w:rsid w:val="006E5915"/>
    <w:rsid w:val="006E5C2E"/>
    <w:rsid w:val="006E6021"/>
    <w:rsid w:val="006E7DE9"/>
    <w:rsid w:val="006E7F2A"/>
    <w:rsid w:val="006F0DA5"/>
    <w:rsid w:val="006F1E69"/>
    <w:rsid w:val="006F25BD"/>
    <w:rsid w:val="006F2B28"/>
    <w:rsid w:val="006F2F8C"/>
    <w:rsid w:val="006F3024"/>
    <w:rsid w:val="006F34A5"/>
    <w:rsid w:val="006F3BA8"/>
    <w:rsid w:val="006F43FC"/>
    <w:rsid w:val="006F47F6"/>
    <w:rsid w:val="006F4C66"/>
    <w:rsid w:val="006F6237"/>
    <w:rsid w:val="006F65DF"/>
    <w:rsid w:val="006F6B39"/>
    <w:rsid w:val="006F71F3"/>
    <w:rsid w:val="00700490"/>
    <w:rsid w:val="00701CF2"/>
    <w:rsid w:val="00701E2A"/>
    <w:rsid w:val="007022FA"/>
    <w:rsid w:val="00703F92"/>
    <w:rsid w:val="00706221"/>
    <w:rsid w:val="00706400"/>
    <w:rsid w:val="0070786B"/>
    <w:rsid w:val="007117AA"/>
    <w:rsid w:val="00712CBF"/>
    <w:rsid w:val="007134B9"/>
    <w:rsid w:val="00713A5D"/>
    <w:rsid w:val="00714E2A"/>
    <w:rsid w:val="00715564"/>
    <w:rsid w:val="00715CF4"/>
    <w:rsid w:val="00717759"/>
    <w:rsid w:val="007205D9"/>
    <w:rsid w:val="00720A7C"/>
    <w:rsid w:val="00720F1D"/>
    <w:rsid w:val="0072184F"/>
    <w:rsid w:val="00722FBE"/>
    <w:rsid w:val="00723C21"/>
    <w:rsid w:val="00723D1F"/>
    <w:rsid w:val="00723D75"/>
    <w:rsid w:val="00724EA6"/>
    <w:rsid w:val="00725627"/>
    <w:rsid w:val="00726DDE"/>
    <w:rsid w:val="007278CB"/>
    <w:rsid w:val="00730517"/>
    <w:rsid w:val="007309EE"/>
    <w:rsid w:val="00730AD9"/>
    <w:rsid w:val="00730D28"/>
    <w:rsid w:val="00730ED5"/>
    <w:rsid w:val="0073186B"/>
    <w:rsid w:val="00732F55"/>
    <w:rsid w:val="00733B7E"/>
    <w:rsid w:val="00733C16"/>
    <w:rsid w:val="00733F82"/>
    <w:rsid w:val="00734C0D"/>
    <w:rsid w:val="00735404"/>
    <w:rsid w:val="007361BE"/>
    <w:rsid w:val="00736440"/>
    <w:rsid w:val="00736B36"/>
    <w:rsid w:val="00736BD9"/>
    <w:rsid w:val="00736E2C"/>
    <w:rsid w:val="00737196"/>
    <w:rsid w:val="0073736F"/>
    <w:rsid w:val="00737529"/>
    <w:rsid w:val="007376A5"/>
    <w:rsid w:val="007412E9"/>
    <w:rsid w:val="00741BC1"/>
    <w:rsid w:val="00741C7F"/>
    <w:rsid w:val="00742045"/>
    <w:rsid w:val="00743063"/>
    <w:rsid w:val="007445D3"/>
    <w:rsid w:val="007445F6"/>
    <w:rsid w:val="00745627"/>
    <w:rsid w:val="00745CB1"/>
    <w:rsid w:val="00746CBE"/>
    <w:rsid w:val="00746E5B"/>
    <w:rsid w:val="00750ABF"/>
    <w:rsid w:val="00750CF5"/>
    <w:rsid w:val="0075159A"/>
    <w:rsid w:val="0075193C"/>
    <w:rsid w:val="007522A7"/>
    <w:rsid w:val="0075248E"/>
    <w:rsid w:val="007536E8"/>
    <w:rsid w:val="00756416"/>
    <w:rsid w:val="007566F0"/>
    <w:rsid w:val="00757321"/>
    <w:rsid w:val="007578E3"/>
    <w:rsid w:val="00760CBA"/>
    <w:rsid w:val="0076299C"/>
    <w:rsid w:val="00763C81"/>
    <w:rsid w:val="00764199"/>
    <w:rsid w:val="0076447E"/>
    <w:rsid w:val="007649FC"/>
    <w:rsid w:val="00764BBC"/>
    <w:rsid w:val="00765432"/>
    <w:rsid w:val="007655CB"/>
    <w:rsid w:val="007656FB"/>
    <w:rsid w:val="00766518"/>
    <w:rsid w:val="0076718B"/>
    <w:rsid w:val="00767A53"/>
    <w:rsid w:val="00767B15"/>
    <w:rsid w:val="00767EE1"/>
    <w:rsid w:val="00771093"/>
    <w:rsid w:val="00773076"/>
    <w:rsid w:val="0077365D"/>
    <w:rsid w:val="00773BB9"/>
    <w:rsid w:val="0077416B"/>
    <w:rsid w:val="00774478"/>
    <w:rsid w:val="00774A1C"/>
    <w:rsid w:val="00775EB1"/>
    <w:rsid w:val="00780450"/>
    <w:rsid w:val="007810A5"/>
    <w:rsid w:val="007816CC"/>
    <w:rsid w:val="00781E58"/>
    <w:rsid w:val="0078267A"/>
    <w:rsid w:val="00782FC4"/>
    <w:rsid w:val="00783771"/>
    <w:rsid w:val="007849C4"/>
    <w:rsid w:val="007867BA"/>
    <w:rsid w:val="00791260"/>
    <w:rsid w:val="00791450"/>
    <w:rsid w:val="00791AF7"/>
    <w:rsid w:val="00792803"/>
    <w:rsid w:val="0079432F"/>
    <w:rsid w:val="00794EDA"/>
    <w:rsid w:val="007955EE"/>
    <w:rsid w:val="00796626"/>
    <w:rsid w:val="00796970"/>
    <w:rsid w:val="007969DD"/>
    <w:rsid w:val="00797238"/>
    <w:rsid w:val="007A2BCB"/>
    <w:rsid w:val="007A40F9"/>
    <w:rsid w:val="007A5BFA"/>
    <w:rsid w:val="007A67F6"/>
    <w:rsid w:val="007B0CE9"/>
    <w:rsid w:val="007B1BE0"/>
    <w:rsid w:val="007B218B"/>
    <w:rsid w:val="007B23A1"/>
    <w:rsid w:val="007B3B41"/>
    <w:rsid w:val="007B502D"/>
    <w:rsid w:val="007B54B2"/>
    <w:rsid w:val="007B5DFC"/>
    <w:rsid w:val="007B628E"/>
    <w:rsid w:val="007B62D9"/>
    <w:rsid w:val="007C0949"/>
    <w:rsid w:val="007C1040"/>
    <w:rsid w:val="007C2EAC"/>
    <w:rsid w:val="007C4869"/>
    <w:rsid w:val="007C4F2C"/>
    <w:rsid w:val="007C5E8A"/>
    <w:rsid w:val="007C5F9D"/>
    <w:rsid w:val="007C660B"/>
    <w:rsid w:val="007C7CD7"/>
    <w:rsid w:val="007C7EAF"/>
    <w:rsid w:val="007D089C"/>
    <w:rsid w:val="007D08CF"/>
    <w:rsid w:val="007D0A33"/>
    <w:rsid w:val="007D0B1D"/>
    <w:rsid w:val="007D2776"/>
    <w:rsid w:val="007D38A7"/>
    <w:rsid w:val="007D4CA3"/>
    <w:rsid w:val="007D5368"/>
    <w:rsid w:val="007D60CE"/>
    <w:rsid w:val="007D6E11"/>
    <w:rsid w:val="007D7790"/>
    <w:rsid w:val="007D7C74"/>
    <w:rsid w:val="007E0131"/>
    <w:rsid w:val="007E1309"/>
    <w:rsid w:val="007E2249"/>
    <w:rsid w:val="007E23B4"/>
    <w:rsid w:val="007E273A"/>
    <w:rsid w:val="007E2AD3"/>
    <w:rsid w:val="007E3FF1"/>
    <w:rsid w:val="007E5DCF"/>
    <w:rsid w:val="007E634D"/>
    <w:rsid w:val="007E63CB"/>
    <w:rsid w:val="007E665F"/>
    <w:rsid w:val="007E6D7E"/>
    <w:rsid w:val="007E7074"/>
    <w:rsid w:val="007E7881"/>
    <w:rsid w:val="007E7B48"/>
    <w:rsid w:val="007F0EAF"/>
    <w:rsid w:val="007F153A"/>
    <w:rsid w:val="007F15ED"/>
    <w:rsid w:val="007F1806"/>
    <w:rsid w:val="007F5CF7"/>
    <w:rsid w:val="007F67ED"/>
    <w:rsid w:val="007F6EAE"/>
    <w:rsid w:val="007F7DD7"/>
    <w:rsid w:val="00800A5B"/>
    <w:rsid w:val="00800DF5"/>
    <w:rsid w:val="00801617"/>
    <w:rsid w:val="008023EE"/>
    <w:rsid w:val="008027F4"/>
    <w:rsid w:val="00803BC5"/>
    <w:rsid w:val="008045E8"/>
    <w:rsid w:val="00805D1A"/>
    <w:rsid w:val="00807615"/>
    <w:rsid w:val="00813C23"/>
    <w:rsid w:val="00813DDD"/>
    <w:rsid w:val="00814044"/>
    <w:rsid w:val="008149B9"/>
    <w:rsid w:val="00815333"/>
    <w:rsid w:val="008168DC"/>
    <w:rsid w:val="00816C8E"/>
    <w:rsid w:val="008212D0"/>
    <w:rsid w:val="00821A33"/>
    <w:rsid w:val="008220A3"/>
    <w:rsid w:val="00822229"/>
    <w:rsid w:val="00822CD3"/>
    <w:rsid w:val="00823337"/>
    <w:rsid w:val="0082440A"/>
    <w:rsid w:val="00825E4D"/>
    <w:rsid w:val="00826008"/>
    <w:rsid w:val="0082759E"/>
    <w:rsid w:val="00827622"/>
    <w:rsid w:val="008276B4"/>
    <w:rsid w:val="00827F89"/>
    <w:rsid w:val="00830999"/>
    <w:rsid w:val="00831D61"/>
    <w:rsid w:val="008349E9"/>
    <w:rsid w:val="00835063"/>
    <w:rsid w:val="00836489"/>
    <w:rsid w:val="00836D4B"/>
    <w:rsid w:val="00840073"/>
    <w:rsid w:val="00840075"/>
    <w:rsid w:val="0084037C"/>
    <w:rsid w:val="00840E9E"/>
    <w:rsid w:val="0084114C"/>
    <w:rsid w:val="00841D55"/>
    <w:rsid w:val="008424A4"/>
    <w:rsid w:val="00842D7F"/>
    <w:rsid w:val="00844151"/>
    <w:rsid w:val="00844CFA"/>
    <w:rsid w:val="0084524B"/>
    <w:rsid w:val="008459FA"/>
    <w:rsid w:val="00845B49"/>
    <w:rsid w:val="00845BD8"/>
    <w:rsid w:val="00845E69"/>
    <w:rsid w:val="008467DD"/>
    <w:rsid w:val="00847BE1"/>
    <w:rsid w:val="00850D46"/>
    <w:rsid w:val="00851ACF"/>
    <w:rsid w:val="00851E3D"/>
    <w:rsid w:val="0085225A"/>
    <w:rsid w:val="008533BC"/>
    <w:rsid w:val="00853DE3"/>
    <w:rsid w:val="00854C7B"/>
    <w:rsid w:val="00854FA5"/>
    <w:rsid w:val="00855E2E"/>
    <w:rsid w:val="00857BEB"/>
    <w:rsid w:val="00857D10"/>
    <w:rsid w:val="008608AE"/>
    <w:rsid w:val="00861432"/>
    <w:rsid w:val="008617F6"/>
    <w:rsid w:val="00861A0B"/>
    <w:rsid w:val="00862303"/>
    <w:rsid w:val="00862459"/>
    <w:rsid w:val="00863126"/>
    <w:rsid w:val="0086395F"/>
    <w:rsid w:val="00863D45"/>
    <w:rsid w:val="00864B10"/>
    <w:rsid w:val="00865C87"/>
    <w:rsid w:val="008661F6"/>
    <w:rsid w:val="00866A43"/>
    <w:rsid w:val="008676F9"/>
    <w:rsid w:val="0086772A"/>
    <w:rsid w:val="0087010D"/>
    <w:rsid w:val="008704E4"/>
    <w:rsid w:val="00870BA8"/>
    <w:rsid w:val="00871A3C"/>
    <w:rsid w:val="00872ADB"/>
    <w:rsid w:val="00872F30"/>
    <w:rsid w:val="00874011"/>
    <w:rsid w:val="00876D94"/>
    <w:rsid w:val="0087776B"/>
    <w:rsid w:val="00880FDB"/>
    <w:rsid w:val="00881F80"/>
    <w:rsid w:val="00882423"/>
    <w:rsid w:val="00883587"/>
    <w:rsid w:val="0088527F"/>
    <w:rsid w:val="0088628C"/>
    <w:rsid w:val="008877CC"/>
    <w:rsid w:val="00890937"/>
    <w:rsid w:val="00890B57"/>
    <w:rsid w:val="0089157F"/>
    <w:rsid w:val="008928BF"/>
    <w:rsid w:val="00892E9E"/>
    <w:rsid w:val="00893836"/>
    <w:rsid w:val="00894243"/>
    <w:rsid w:val="008947F4"/>
    <w:rsid w:val="00895D3A"/>
    <w:rsid w:val="00896BAE"/>
    <w:rsid w:val="008971D8"/>
    <w:rsid w:val="00897A1D"/>
    <w:rsid w:val="008A0EC6"/>
    <w:rsid w:val="008A1B13"/>
    <w:rsid w:val="008A21E0"/>
    <w:rsid w:val="008A2E6A"/>
    <w:rsid w:val="008A327B"/>
    <w:rsid w:val="008A4222"/>
    <w:rsid w:val="008A4B85"/>
    <w:rsid w:val="008A65D3"/>
    <w:rsid w:val="008A6CBD"/>
    <w:rsid w:val="008A6CD1"/>
    <w:rsid w:val="008B0729"/>
    <w:rsid w:val="008B0CE2"/>
    <w:rsid w:val="008B1721"/>
    <w:rsid w:val="008B189C"/>
    <w:rsid w:val="008B282B"/>
    <w:rsid w:val="008B3D8C"/>
    <w:rsid w:val="008B4FD6"/>
    <w:rsid w:val="008B5AE3"/>
    <w:rsid w:val="008B5B6C"/>
    <w:rsid w:val="008B6C5B"/>
    <w:rsid w:val="008B77DF"/>
    <w:rsid w:val="008B7A04"/>
    <w:rsid w:val="008C057F"/>
    <w:rsid w:val="008C0EA4"/>
    <w:rsid w:val="008C2C94"/>
    <w:rsid w:val="008C36DD"/>
    <w:rsid w:val="008C4E4D"/>
    <w:rsid w:val="008C52AB"/>
    <w:rsid w:val="008C53C1"/>
    <w:rsid w:val="008C596C"/>
    <w:rsid w:val="008D28DB"/>
    <w:rsid w:val="008D2E95"/>
    <w:rsid w:val="008D44A9"/>
    <w:rsid w:val="008D54CA"/>
    <w:rsid w:val="008D7DBA"/>
    <w:rsid w:val="008E0436"/>
    <w:rsid w:val="008E3116"/>
    <w:rsid w:val="008E5328"/>
    <w:rsid w:val="008E5687"/>
    <w:rsid w:val="008E5763"/>
    <w:rsid w:val="008E7B58"/>
    <w:rsid w:val="008F231E"/>
    <w:rsid w:val="008F2F53"/>
    <w:rsid w:val="008F54FA"/>
    <w:rsid w:val="008F6A03"/>
    <w:rsid w:val="008F6B8D"/>
    <w:rsid w:val="009019B4"/>
    <w:rsid w:val="00901BE8"/>
    <w:rsid w:val="00901BFC"/>
    <w:rsid w:val="00903414"/>
    <w:rsid w:val="00903836"/>
    <w:rsid w:val="00903BD8"/>
    <w:rsid w:val="009044EE"/>
    <w:rsid w:val="00904564"/>
    <w:rsid w:val="00905D30"/>
    <w:rsid w:val="00905EFC"/>
    <w:rsid w:val="0090600C"/>
    <w:rsid w:val="009064F9"/>
    <w:rsid w:val="00907999"/>
    <w:rsid w:val="00911A8A"/>
    <w:rsid w:val="00913007"/>
    <w:rsid w:val="0091327C"/>
    <w:rsid w:val="00913689"/>
    <w:rsid w:val="00913A6E"/>
    <w:rsid w:val="00913B5E"/>
    <w:rsid w:val="00914040"/>
    <w:rsid w:val="009147DC"/>
    <w:rsid w:val="00915004"/>
    <w:rsid w:val="00915695"/>
    <w:rsid w:val="009158ED"/>
    <w:rsid w:val="009165BD"/>
    <w:rsid w:val="009166EA"/>
    <w:rsid w:val="0091706D"/>
    <w:rsid w:val="00920911"/>
    <w:rsid w:val="009212F2"/>
    <w:rsid w:val="00922979"/>
    <w:rsid w:val="00923339"/>
    <w:rsid w:val="009246D0"/>
    <w:rsid w:val="00926BB6"/>
    <w:rsid w:val="00926F2B"/>
    <w:rsid w:val="00931195"/>
    <w:rsid w:val="00931D96"/>
    <w:rsid w:val="009327F0"/>
    <w:rsid w:val="009328C6"/>
    <w:rsid w:val="00932CB4"/>
    <w:rsid w:val="009336B5"/>
    <w:rsid w:val="00933738"/>
    <w:rsid w:val="00934149"/>
    <w:rsid w:val="009344F7"/>
    <w:rsid w:val="00934AF5"/>
    <w:rsid w:val="0093588D"/>
    <w:rsid w:val="00935BB9"/>
    <w:rsid w:val="009360D9"/>
    <w:rsid w:val="009363ED"/>
    <w:rsid w:val="00937009"/>
    <w:rsid w:val="0093720C"/>
    <w:rsid w:val="009379C3"/>
    <w:rsid w:val="009426B2"/>
    <w:rsid w:val="00943197"/>
    <w:rsid w:val="00943D05"/>
    <w:rsid w:val="009441E0"/>
    <w:rsid w:val="00946914"/>
    <w:rsid w:val="00947B42"/>
    <w:rsid w:val="00950AA7"/>
    <w:rsid w:val="00950C72"/>
    <w:rsid w:val="0095253F"/>
    <w:rsid w:val="0095320C"/>
    <w:rsid w:val="00953BBD"/>
    <w:rsid w:val="00953CA0"/>
    <w:rsid w:val="00953CC6"/>
    <w:rsid w:val="00953D4F"/>
    <w:rsid w:val="00954780"/>
    <w:rsid w:val="00955023"/>
    <w:rsid w:val="00955EB2"/>
    <w:rsid w:val="009560A0"/>
    <w:rsid w:val="00956CB0"/>
    <w:rsid w:val="0095710C"/>
    <w:rsid w:val="00957813"/>
    <w:rsid w:val="00957C72"/>
    <w:rsid w:val="009604CC"/>
    <w:rsid w:val="00961AFA"/>
    <w:rsid w:val="00962F09"/>
    <w:rsid w:val="00963115"/>
    <w:rsid w:val="00964300"/>
    <w:rsid w:val="0096443C"/>
    <w:rsid w:val="00965A6F"/>
    <w:rsid w:val="00970357"/>
    <w:rsid w:val="009706EE"/>
    <w:rsid w:val="0097114C"/>
    <w:rsid w:val="00971336"/>
    <w:rsid w:val="00971B8F"/>
    <w:rsid w:val="00972546"/>
    <w:rsid w:val="00973196"/>
    <w:rsid w:val="00974596"/>
    <w:rsid w:val="009761C3"/>
    <w:rsid w:val="00977AAC"/>
    <w:rsid w:val="009807DC"/>
    <w:rsid w:val="0098080F"/>
    <w:rsid w:val="0098163F"/>
    <w:rsid w:val="00981D31"/>
    <w:rsid w:val="0098498B"/>
    <w:rsid w:val="009851CA"/>
    <w:rsid w:val="00985379"/>
    <w:rsid w:val="00985B2A"/>
    <w:rsid w:val="009862D7"/>
    <w:rsid w:val="0098677C"/>
    <w:rsid w:val="009875D9"/>
    <w:rsid w:val="00987684"/>
    <w:rsid w:val="00987C9A"/>
    <w:rsid w:val="009907A8"/>
    <w:rsid w:val="009918CF"/>
    <w:rsid w:val="0099239D"/>
    <w:rsid w:val="009929FB"/>
    <w:rsid w:val="00992EB9"/>
    <w:rsid w:val="009956AE"/>
    <w:rsid w:val="009956F8"/>
    <w:rsid w:val="00995808"/>
    <w:rsid w:val="00996082"/>
    <w:rsid w:val="009975D5"/>
    <w:rsid w:val="00997887"/>
    <w:rsid w:val="009A06D1"/>
    <w:rsid w:val="009A1E65"/>
    <w:rsid w:val="009A26AF"/>
    <w:rsid w:val="009A4D90"/>
    <w:rsid w:val="009A5872"/>
    <w:rsid w:val="009A67FD"/>
    <w:rsid w:val="009A6A8B"/>
    <w:rsid w:val="009A760A"/>
    <w:rsid w:val="009B0173"/>
    <w:rsid w:val="009B04D8"/>
    <w:rsid w:val="009B08A7"/>
    <w:rsid w:val="009B1C37"/>
    <w:rsid w:val="009B1F00"/>
    <w:rsid w:val="009B37EC"/>
    <w:rsid w:val="009B4E1E"/>
    <w:rsid w:val="009B5040"/>
    <w:rsid w:val="009B52E1"/>
    <w:rsid w:val="009B5EBC"/>
    <w:rsid w:val="009B6489"/>
    <w:rsid w:val="009B6B02"/>
    <w:rsid w:val="009C0732"/>
    <w:rsid w:val="009C107D"/>
    <w:rsid w:val="009C1A4F"/>
    <w:rsid w:val="009C2C1C"/>
    <w:rsid w:val="009C3E2A"/>
    <w:rsid w:val="009C4225"/>
    <w:rsid w:val="009C4A3D"/>
    <w:rsid w:val="009C5957"/>
    <w:rsid w:val="009C69AB"/>
    <w:rsid w:val="009C7672"/>
    <w:rsid w:val="009C7B31"/>
    <w:rsid w:val="009D0556"/>
    <w:rsid w:val="009D09B5"/>
    <w:rsid w:val="009D1926"/>
    <w:rsid w:val="009D194A"/>
    <w:rsid w:val="009D1A91"/>
    <w:rsid w:val="009D35E8"/>
    <w:rsid w:val="009D4001"/>
    <w:rsid w:val="009D6FCA"/>
    <w:rsid w:val="009E0EDD"/>
    <w:rsid w:val="009E268A"/>
    <w:rsid w:val="009E2DC2"/>
    <w:rsid w:val="009E3406"/>
    <w:rsid w:val="009E4C2E"/>
    <w:rsid w:val="009E56F7"/>
    <w:rsid w:val="009E6323"/>
    <w:rsid w:val="009E6414"/>
    <w:rsid w:val="009E7261"/>
    <w:rsid w:val="009E72BD"/>
    <w:rsid w:val="009F016A"/>
    <w:rsid w:val="009F0192"/>
    <w:rsid w:val="009F01EE"/>
    <w:rsid w:val="009F0E4E"/>
    <w:rsid w:val="009F10AA"/>
    <w:rsid w:val="009F30E1"/>
    <w:rsid w:val="009F31BB"/>
    <w:rsid w:val="009F409D"/>
    <w:rsid w:val="009F63CD"/>
    <w:rsid w:val="009F6DBA"/>
    <w:rsid w:val="009F7440"/>
    <w:rsid w:val="009F7557"/>
    <w:rsid w:val="009F7F3C"/>
    <w:rsid w:val="00A0128E"/>
    <w:rsid w:val="00A0186C"/>
    <w:rsid w:val="00A01875"/>
    <w:rsid w:val="00A01B94"/>
    <w:rsid w:val="00A0312C"/>
    <w:rsid w:val="00A0388E"/>
    <w:rsid w:val="00A03CBE"/>
    <w:rsid w:val="00A03EF4"/>
    <w:rsid w:val="00A0404E"/>
    <w:rsid w:val="00A04132"/>
    <w:rsid w:val="00A041C1"/>
    <w:rsid w:val="00A047D0"/>
    <w:rsid w:val="00A05297"/>
    <w:rsid w:val="00A054BA"/>
    <w:rsid w:val="00A055F2"/>
    <w:rsid w:val="00A06C87"/>
    <w:rsid w:val="00A1046B"/>
    <w:rsid w:val="00A10EC2"/>
    <w:rsid w:val="00A10F18"/>
    <w:rsid w:val="00A11113"/>
    <w:rsid w:val="00A11804"/>
    <w:rsid w:val="00A1219F"/>
    <w:rsid w:val="00A12EB7"/>
    <w:rsid w:val="00A131AB"/>
    <w:rsid w:val="00A1408E"/>
    <w:rsid w:val="00A1528A"/>
    <w:rsid w:val="00A170E2"/>
    <w:rsid w:val="00A176DC"/>
    <w:rsid w:val="00A2059E"/>
    <w:rsid w:val="00A20EF0"/>
    <w:rsid w:val="00A20FE9"/>
    <w:rsid w:val="00A23162"/>
    <w:rsid w:val="00A23AEF"/>
    <w:rsid w:val="00A23C7B"/>
    <w:rsid w:val="00A23EEC"/>
    <w:rsid w:val="00A24708"/>
    <w:rsid w:val="00A2737B"/>
    <w:rsid w:val="00A27D0F"/>
    <w:rsid w:val="00A27E5E"/>
    <w:rsid w:val="00A31E85"/>
    <w:rsid w:val="00A31F43"/>
    <w:rsid w:val="00A32002"/>
    <w:rsid w:val="00A3447D"/>
    <w:rsid w:val="00A34B72"/>
    <w:rsid w:val="00A3546E"/>
    <w:rsid w:val="00A35714"/>
    <w:rsid w:val="00A35A3A"/>
    <w:rsid w:val="00A360E4"/>
    <w:rsid w:val="00A40DFA"/>
    <w:rsid w:val="00A41353"/>
    <w:rsid w:val="00A42396"/>
    <w:rsid w:val="00A433D0"/>
    <w:rsid w:val="00A43788"/>
    <w:rsid w:val="00A43926"/>
    <w:rsid w:val="00A443C2"/>
    <w:rsid w:val="00A44A72"/>
    <w:rsid w:val="00A44EAB"/>
    <w:rsid w:val="00A453B5"/>
    <w:rsid w:val="00A4564B"/>
    <w:rsid w:val="00A459D6"/>
    <w:rsid w:val="00A459F6"/>
    <w:rsid w:val="00A470A3"/>
    <w:rsid w:val="00A47131"/>
    <w:rsid w:val="00A47F91"/>
    <w:rsid w:val="00A52368"/>
    <w:rsid w:val="00A53CA1"/>
    <w:rsid w:val="00A554EF"/>
    <w:rsid w:val="00A55FBF"/>
    <w:rsid w:val="00A56CA8"/>
    <w:rsid w:val="00A5744D"/>
    <w:rsid w:val="00A576C3"/>
    <w:rsid w:val="00A577E5"/>
    <w:rsid w:val="00A579B4"/>
    <w:rsid w:val="00A57BA4"/>
    <w:rsid w:val="00A57C2C"/>
    <w:rsid w:val="00A607ED"/>
    <w:rsid w:val="00A608FA"/>
    <w:rsid w:val="00A612DC"/>
    <w:rsid w:val="00A61795"/>
    <w:rsid w:val="00A618DF"/>
    <w:rsid w:val="00A66538"/>
    <w:rsid w:val="00A66544"/>
    <w:rsid w:val="00A7031B"/>
    <w:rsid w:val="00A70B47"/>
    <w:rsid w:val="00A70C5A"/>
    <w:rsid w:val="00A70DFB"/>
    <w:rsid w:val="00A71094"/>
    <w:rsid w:val="00A718B0"/>
    <w:rsid w:val="00A71FD3"/>
    <w:rsid w:val="00A7322A"/>
    <w:rsid w:val="00A732D1"/>
    <w:rsid w:val="00A736FB"/>
    <w:rsid w:val="00A749B0"/>
    <w:rsid w:val="00A758E9"/>
    <w:rsid w:val="00A75A21"/>
    <w:rsid w:val="00A77D45"/>
    <w:rsid w:val="00A80446"/>
    <w:rsid w:val="00A811F1"/>
    <w:rsid w:val="00A825D1"/>
    <w:rsid w:val="00A834C0"/>
    <w:rsid w:val="00A83F02"/>
    <w:rsid w:val="00A84178"/>
    <w:rsid w:val="00A841B6"/>
    <w:rsid w:val="00A84FC5"/>
    <w:rsid w:val="00A86E16"/>
    <w:rsid w:val="00A8706E"/>
    <w:rsid w:val="00A875D5"/>
    <w:rsid w:val="00A87631"/>
    <w:rsid w:val="00A8793C"/>
    <w:rsid w:val="00A87A6E"/>
    <w:rsid w:val="00A90226"/>
    <w:rsid w:val="00A942E4"/>
    <w:rsid w:val="00A94F2A"/>
    <w:rsid w:val="00A96FD9"/>
    <w:rsid w:val="00A97A2C"/>
    <w:rsid w:val="00AA240F"/>
    <w:rsid w:val="00AA3CC0"/>
    <w:rsid w:val="00AA3F7B"/>
    <w:rsid w:val="00AA4045"/>
    <w:rsid w:val="00AA4914"/>
    <w:rsid w:val="00AA4FC0"/>
    <w:rsid w:val="00AA5B40"/>
    <w:rsid w:val="00AA5E3E"/>
    <w:rsid w:val="00AA5F92"/>
    <w:rsid w:val="00AA6C06"/>
    <w:rsid w:val="00AA7F3C"/>
    <w:rsid w:val="00AB0C83"/>
    <w:rsid w:val="00AB1369"/>
    <w:rsid w:val="00AB2385"/>
    <w:rsid w:val="00AB3FB4"/>
    <w:rsid w:val="00AB4359"/>
    <w:rsid w:val="00AB52B9"/>
    <w:rsid w:val="00AC05F4"/>
    <w:rsid w:val="00AC1EC3"/>
    <w:rsid w:val="00AC28B3"/>
    <w:rsid w:val="00AC3D94"/>
    <w:rsid w:val="00AC4E0F"/>
    <w:rsid w:val="00AC5625"/>
    <w:rsid w:val="00AC66E4"/>
    <w:rsid w:val="00AC6F61"/>
    <w:rsid w:val="00AC7BCF"/>
    <w:rsid w:val="00AC7C65"/>
    <w:rsid w:val="00AD0859"/>
    <w:rsid w:val="00AD4824"/>
    <w:rsid w:val="00AD488A"/>
    <w:rsid w:val="00AD49DD"/>
    <w:rsid w:val="00AD50A1"/>
    <w:rsid w:val="00AD5CE2"/>
    <w:rsid w:val="00AD66CE"/>
    <w:rsid w:val="00AD6F80"/>
    <w:rsid w:val="00AD7D3B"/>
    <w:rsid w:val="00AE0889"/>
    <w:rsid w:val="00AE0C27"/>
    <w:rsid w:val="00AE2682"/>
    <w:rsid w:val="00AE2ED6"/>
    <w:rsid w:val="00AE2ED9"/>
    <w:rsid w:val="00AE3146"/>
    <w:rsid w:val="00AE35A0"/>
    <w:rsid w:val="00AE4997"/>
    <w:rsid w:val="00AE54E0"/>
    <w:rsid w:val="00AE79F5"/>
    <w:rsid w:val="00AE7FCB"/>
    <w:rsid w:val="00AF1C7A"/>
    <w:rsid w:val="00AF21F7"/>
    <w:rsid w:val="00AF2F4E"/>
    <w:rsid w:val="00AF407B"/>
    <w:rsid w:val="00AF55A7"/>
    <w:rsid w:val="00AF56B1"/>
    <w:rsid w:val="00AF5D9F"/>
    <w:rsid w:val="00AF6127"/>
    <w:rsid w:val="00AF6464"/>
    <w:rsid w:val="00B00271"/>
    <w:rsid w:val="00B004F7"/>
    <w:rsid w:val="00B008AE"/>
    <w:rsid w:val="00B01F5D"/>
    <w:rsid w:val="00B0409F"/>
    <w:rsid w:val="00B0456E"/>
    <w:rsid w:val="00B04B0B"/>
    <w:rsid w:val="00B05A44"/>
    <w:rsid w:val="00B062B3"/>
    <w:rsid w:val="00B070A0"/>
    <w:rsid w:val="00B1067D"/>
    <w:rsid w:val="00B11475"/>
    <w:rsid w:val="00B1163C"/>
    <w:rsid w:val="00B11E96"/>
    <w:rsid w:val="00B121D6"/>
    <w:rsid w:val="00B1262D"/>
    <w:rsid w:val="00B14DE8"/>
    <w:rsid w:val="00B14FDD"/>
    <w:rsid w:val="00B160DB"/>
    <w:rsid w:val="00B168F0"/>
    <w:rsid w:val="00B17AD2"/>
    <w:rsid w:val="00B17FD3"/>
    <w:rsid w:val="00B20E53"/>
    <w:rsid w:val="00B22ED5"/>
    <w:rsid w:val="00B23267"/>
    <w:rsid w:val="00B25A37"/>
    <w:rsid w:val="00B268E1"/>
    <w:rsid w:val="00B30D21"/>
    <w:rsid w:val="00B30F29"/>
    <w:rsid w:val="00B31A24"/>
    <w:rsid w:val="00B31D26"/>
    <w:rsid w:val="00B32272"/>
    <w:rsid w:val="00B32647"/>
    <w:rsid w:val="00B3585B"/>
    <w:rsid w:val="00B3589B"/>
    <w:rsid w:val="00B358DA"/>
    <w:rsid w:val="00B35C74"/>
    <w:rsid w:val="00B3600D"/>
    <w:rsid w:val="00B364A8"/>
    <w:rsid w:val="00B4043A"/>
    <w:rsid w:val="00B40440"/>
    <w:rsid w:val="00B408B6"/>
    <w:rsid w:val="00B40C51"/>
    <w:rsid w:val="00B40FBB"/>
    <w:rsid w:val="00B428D1"/>
    <w:rsid w:val="00B43026"/>
    <w:rsid w:val="00B43EEF"/>
    <w:rsid w:val="00B44F56"/>
    <w:rsid w:val="00B45009"/>
    <w:rsid w:val="00B45E4C"/>
    <w:rsid w:val="00B47226"/>
    <w:rsid w:val="00B47D88"/>
    <w:rsid w:val="00B5053A"/>
    <w:rsid w:val="00B515CC"/>
    <w:rsid w:val="00B51DF1"/>
    <w:rsid w:val="00B51E21"/>
    <w:rsid w:val="00B523A0"/>
    <w:rsid w:val="00B52476"/>
    <w:rsid w:val="00B52E76"/>
    <w:rsid w:val="00B52EBF"/>
    <w:rsid w:val="00B530B8"/>
    <w:rsid w:val="00B53B8E"/>
    <w:rsid w:val="00B54181"/>
    <w:rsid w:val="00B54462"/>
    <w:rsid w:val="00B54DD0"/>
    <w:rsid w:val="00B57524"/>
    <w:rsid w:val="00B60694"/>
    <w:rsid w:val="00B617F7"/>
    <w:rsid w:val="00B61E6E"/>
    <w:rsid w:val="00B62785"/>
    <w:rsid w:val="00B62815"/>
    <w:rsid w:val="00B63408"/>
    <w:rsid w:val="00B63B86"/>
    <w:rsid w:val="00B63CEA"/>
    <w:rsid w:val="00B643F6"/>
    <w:rsid w:val="00B6479D"/>
    <w:rsid w:val="00B6509E"/>
    <w:rsid w:val="00B66624"/>
    <w:rsid w:val="00B67F5C"/>
    <w:rsid w:val="00B70B4A"/>
    <w:rsid w:val="00B70C7A"/>
    <w:rsid w:val="00B71318"/>
    <w:rsid w:val="00B71986"/>
    <w:rsid w:val="00B72107"/>
    <w:rsid w:val="00B725FE"/>
    <w:rsid w:val="00B72EDF"/>
    <w:rsid w:val="00B73100"/>
    <w:rsid w:val="00B741B1"/>
    <w:rsid w:val="00B75807"/>
    <w:rsid w:val="00B76930"/>
    <w:rsid w:val="00B77D98"/>
    <w:rsid w:val="00B77F81"/>
    <w:rsid w:val="00B8098C"/>
    <w:rsid w:val="00B81483"/>
    <w:rsid w:val="00B81981"/>
    <w:rsid w:val="00B81BC5"/>
    <w:rsid w:val="00B82023"/>
    <w:rsid w:val="00B82527"/>
    <w:rsid w:val="00B83CB4"/>
    <w:rsid w:val="00B8496C"/>
    <w:rsid w:val="00B878D8"/>
    <w:rsid w:val="00B919DA"/>
    <w:rsid w:val="00B9236A"/>
    <w:rsid w:val="00B927CF"/>
    <w:rsid w:val="00B9292C"/>
    <w:rsid w:val="00B9317A"/>
    <w:rsid w:val="00B934A9"/>
    <w:rsid w:val="00B93D97"/>
    <w:rsid w:val="00B95052"/>
    <w:rsid w:val="00B95610"/>
    <w:rsid w:val="00B96491"/>
    <w:rsid w:val="00B96593"/>
    <w:rsid w:val="00B97091"/>
    <w:rsid w:val="00BA008C"/>
    <w:rsid w:val="00BA0F25"/>
    <w:rsid w:val="00BA170C"/>
    <w:rsid w:val="00BA1FEC"/>
    <w:rsid w:val="00BA485F"/>
    <w:rsid w:val="00BA4B13"/>
    <w:rsid w:val="00BA4CBF"/>
    <w:rsid w:val="00BA4EE9"/>
    <w:rsid w:val="00BA51A4"/>
    <w:rsid w:val="00BA670E"/>
    <w:rsid w:val="00BA6E96"/>
    <w:rsid w:val="00BA7272"/>
    <w:rsid w:val="00BB0D6E"/>
    <w:rsid w:val="00BB1082"/>
    <w:rsid w:val="00BB1137"/>
    <w:rsid w:val="00BB304F"/>
    <w:rsid w:val="00BB3462"/>
    <w:rsid w:val="00BB36FB"/>
    <w:rsid w:val="00BB3EE5"/>
    <w:rsid w:val="00BB55C6"/>
    <w:rsid w:val="00BB55ED"/>
    <w:rsid w:val="00BB56CD"/>
    <w:rsid w:val="00BB5CC0"/>
    <w:rsid w:val="00BB6BF3"/>
    <w:rsid w:val="00BB72C5"/>
    <w:rsid w:val="00BB799C"/>
    <w:rsid w:val="00BB7CD2"/>
    <w:rsid w:val="00BB7EF0"/>
    <w:rsid w:val="00BB7F2E"/>
    <w:rsid w:val="00BC3B4D"/>
    <w:rsid w:val="00BC587C"/>
    <w:rsid w:val="00BC5D7B"/>
    <w:rsid w:val="00BC7ECE"/>
    <w:rsid w:val="00BD111C"/>
    <w:rsid w:val="00BD160C"/>
    <w:rsid w:val="00BD245B"/>
    <w:rsid w:val="00BD3261"/>
    <w:rsid w:val="00BD4203"/>
    <w:rsid w:val="00BD4E97"/>
    <w:rsid w:val="00BD522E"/>
    <w:rsid w:val="00BD5DDF"/>
    <w:rsid w:val="00BD6F68"/>
    <w:rsid w:val="00BE040F"/>
    <w:rsid w:val="00BE188D"/>
    <w:rsid w:val="00BE1B2A"/>
    <w:rsid w:val="00BE38BC"/>
    <w:rsid w:val="00BE40CD"/>
    <w:rsid w:val="00BE418F"/>
    <w:rsid w:val="00BE5104"/>
    <w:rsid w:val="00BE5299"/>
    <w:rsid w:val="00BE566D"/>
    <w:rsid w:val="00BE6A00"/>
    <w:rsid w:val="00BF015D"/>
    <w:rsid w:val="00BF12E9"/>
    <w:rsid w:val="00BF1DF9"/>
    <w:rsid w:val="00BF298D"/>
    <w:rsid w:val="00BF3A1A"/>
    <w:rsid w:val="00BF3B3B"/>
    <w:rsid w:val="00BF3C33"/>
    <w:rsid w:val="00BF461D"/>
    <w:rsid w:val="00BF47FA"/>
    <w:rsid w:val="00BF4FE7"/>
    <w:rsid w:val="00BF5F5B"/>
    <w:rsid w:val="00BF7735"/>
    <w:rsid w:val="00BF7AF6"/>
    <w:rsid w:val="00BF7D24"/>
    <w:rsid w:val="00C00928"/>
    <w:rsid w:val="00C00BCA"/>
    <w:rsid w:val="00C01317"/>
    <w:rsid w:val="00C02BB2"/>
    <w:rsid w:val="00C033E0"/>
    <w:rsid w:val="00C03BD5"/>
    <w:rsid w:val="00C04A19"/>
    <w:rsid w:val="00C04BDA"/>
    <w:rsid w:val="00C0515A"/>
    <w:rsid w:val="00C052E0"/>
    <w:rsid w:val="00C05B41"/>
    <w:rsid w:val="00C066E5"/>
    <w:rsid w:val="00C07192"/>
    <w:rsid w:val="00C10822"/>
    <w:rsid w:val="00C10897"/>
    <w:rsid w:val="00C11969"/>
    <w:rsid w:val="00C13244"/>
    <w:rsid w:val="00C15347"/>
    <w:rsid w:val="00C15892"/>
    <w:rsid w:val="00C17393"/>
    <w:rsid w:val="00C17A5F"/>
    <w:rsid w:val="00C17DD7"/>
    <w:rsid w:val="00C20C38"/>
    <w:rsid w:val="00C20E53"/>
    <w:rsid w:val="00C219C3"/>
    <w:rsid w:val="00C22151"/>
    <w:rsid w:val="00C23441"/>
    <w:rsid w:val="00C23A31"/>
    <w:rsid w:val="00C2475E"/>
    <w:rsid w:val="00C24DEA"/>
    <w:rsid w:val="00C25541"/>
    <w:rsid w:val="00C278C9"/>
    <w:rsid w:val="00C27E57"/>
    <w:rsid w:val="00C30215"/>
    <w:rsid w:val="00C3022F"/>
    <w:rsid w:val="00C32E8E"/>
    <w:rsid w:val="00C331C1"/>
    <w:rsid w:val="00C340FA"/>
    <w:rsid w:val="00C35839"/>
    <w:rsid w:val="00C36925"/>
    <w:rsid w:val="00C3702E"/>
    <w:rsid w:val="00C4141A"/>
    <w:rsid w:val="00C42998"/>
    <w:rsid w:val="00C437A7"/>
    <w:rsid w:val="00C43EEE"/>
    <w:rsid w:val="00C456FC"/>
    <w:rsid w:val="00C45A67"/>
    <w:rsid w:val="00C45B28"/>
    <w:rsid w:val="00C45E11"/>
    <w:rsid w:val="00C4700C"/>
    <w:rsid w:val="00C47C74"/>
    <w:rsid w:val="00C47D8F"/>
    <w:rsid w:val="00C5046B"/>
    <w:rsid w:val="00C50F82"/>
    <w:rsid w:val="00C5135C"/>
    <w:rsid w:val="00C52F0A"/>
    <w:rsid w:val="00C538F2"/>
    <w:rsid w:val="00C53C5B"/>
    <w:rsid w:val="00C544C3"/>
    <w:rsid w:val="00C54862"/>
    <w:rsid w:val="00C55296"/>
    <w:rsid w:val="00C55561"/>
    <w:rsid w:val="00C568A9"/>
    <w:rsid w:val="00C56E37"/>
    <w:rsid w:val="00C57008"/>
    <w:rsid w:val="00C61374"/>
    <w:rsid w:val="00C625D6"/>
    <w:rsid w:val="00C62730"/>
    <w:rsid w:val="00C63C2F"/>
    <w:rsid w:val="00C65DC5"/>
    <w:rsid w:val="00C66943"/>
    <w:rsid w:val="00C67CF2"/>
    <w:rsid w:val="00C70914"/>
    <w:rsid w:val="00C71540"/>
    <w:rsid w:val="00C71555"/>
    <w:rsid w:val="00C716EA"/>
    <w:rsid w:val="00C71F3B"/>
    <w:rsid w:val="00C72A0D"/>
    <w:rsid w:val="00C731CF"/>
    <w:rsid w:val="00C736EF"/>
    <w:rsid w:val="00C74319"/>
    <w:rsid w:val="00C764B7"/>
    <w:rsid w:val="00C77763"/>
    <w:rsid w:val="00C8095B"/>
    <w:rsid w:val="00C81D90"/>
    <w:rsid w:val="00C81FAD"/>
    <w:rsid w:val="00C82FAA"/>
    <w:rsid w:val="00C83BDD"/>
    <w:rsid w:val="00C8655D"/>
    <w:rsid w:val="00C86C99"/>
    <w:rsid w:val="00C8705B"/>
    <w:rsid w:val="00C9015A"/>
    <w:rsid w:val="00C92E7E"/>
    <w:rsid w:val="00C9388F"/>
    <w:rsid w:val="00C9425F"/>
    <w:rsid w:val="00C9515C"/>
    <w:rsid w:val="00C9559C"/>
    <w:rsid w:val="00C96BE3"/>
    <w:rsid w:val="00C96DF8"/>
    <w:rsid w:val="00C97511"/>
    <w:rsid w:val="00CA01AE"/>
    <w:rsid w:val="00CA07D0"/>
    <w:rsid w:val="00CA15BF"/>
    <w:rsid w:val="00CA1DC2"/>
    <w:rsid w:val="00CA2525"/>
    <w:rsid w:val="00CA2AE8"/>
    <w:rsid w:val="00CA30EF"/>
    <w:rsid w:val="00CA3C1D"/>
    <w:rsid w:val="00CA3E72"/>
    <w:rsid w:val="00CA41ED"/>
    <w:rsid w:val="00CA4487"/>
    <w:rsid w:val="00CA457D"/>
    <w:rsid w:val="00CA46AC"/>
    <w:rsid w:val="00CA5F04"/>
    <w:rsid w:val="00CA6380"/>
    <w:rsid w:val="00CA78C1"/>
    <w:rsid w:val="00CB00C7"/>
    <w:rsid w:val="00CB0B65"/>
    <w:rsid w:val="00CB0CB7"/>
    <w:rsid w:val="00CB1499"/>
    <w:rsid w:val="00CB14F1"/>
    <w:rsid w:val="00CB2536"/>
    <w:rsid w:val="00CB4586"/>
    <w:rsid w:val="00CB487F"/>
    <w:rsid w:val="00CB4C76"/>
    <w:rsid w:val="00CB6A75"/>
    <w:rsid w:val="00CB6D58"/>
    <w:rsid w:val="00CC1C49"/>
    <w:rsid w:val="00CC1C4A"/>
    <w:rsid w:val="00CC3CC4"/>
    <w:rsid w:val="00CC4B0D"/>
    <w:rsid w:val="00CC51D7"/>
    <w:rsid w:val="00CC59C1"/>
    <w:rsid w:val="00CC6000"/>
    <w:rsid w:val="00CC6B28"/>
    <w:rsid w:val="00CC701F"/>
    <w:rsid w:val="00CC7260"/>
    <w:rsid w:val="00CC728A"/>
    <w:rsid w:val="00CD0AC3"/>
    <w:rsid w:val="00CD0C98"/>
    <w:rsid w:val="00CD11CC"/>
    <w:rsid w:val="00CD35E3"/>
    <w:rsid w:val="00CD6DBC"/>
    <w:rsid w:val="00CE02CF"/>
    <w:rsid w:val="00CE08C7"/>
    <w:rsid w:val="00CE0E77"/>
    <w:rsid w:val="00CE1CEC"/>
    <w:rsid w:val="00CE2845"/>
    <w:rsid w:val="00CE766D"/>
    <w:rsid w:val="00CE774F"/>
    <w:rsid w:val="00CE79DA"/>
    <w:rsid w:val="00CF2E48"/>
    <w:rsid w:val="00CF2FC1"/>
    <w:rsid w:val="00CF3E49"/>
    <w:rsid w:val="00CF45E0"/>
    <w:rsid w:val="00CF4C3F"/>
    <w:rsid w:val="00CF4D35"/>
    <w:rsid w:val="00CF552D"/>
    <w:rsid w:val="00CF589C"/>
    <w:rsid w:val="00CF5BDB"/>
    <w:rsid w:val="00CF5FEA"/>
    <w:rsid w:val="00CF6889"/>
    <w:rsid w:val="00CF6D55"/>
    <w:rsid w:val="00CF794C"/>
    <w:rsid w:val="00D006C3"/>
    <w:rsid w:val="00D0130C"/>
    <w:rsid w:val="00D01EA2"/>
    <w:rsid w:val="00D029DE"/>
    <w:rsid w:val="00D03FB5"/>
    <w:rsid w:val="00D0458B"/>
    <w:rsid w:val="00D04EAE"/>
    <w:rsid w:val="00D0655D"/>
    <w:rsid w:val="00D06E4C"/>
    <w:rsid w:val="00D100F4"/>
    <w:rsid w:val="00D10F33"/>
    <w:rsid w:val="00D12155"/>
    <w:rsid w:val="00D12E92"/>
    <w:rsid w:val="00D135E8"/>
    <w:rsid w:val="00D149FA"/>
    <w:rsid w:val="00D14BAA"/>
    <w:rsid w:val="00D15AC7"/>
    <w:rsid w:val="00D17596"/>
    <w:rsid w:val="00D20C81"/>
    <w:rsid w:val="00D21D9B"/>
    <w:rsid w:val="00D22AE8"/>
    <w:rsid w:val="00D22BAC"/>
    <w:rsid w:val="00D22C71"/>
    <w:rsid w:val="00D22DD1"/>
    <w:rsid w:val="00D24D6E"/>
    <w:rsid w:val="00D25E72"/>
    <w:rsid w:val="00D25E9A"/>
    <w:rsid w:val="00D2647E"/>
    <w:rsid w:val="00D273F8"/>
    <w:rsid w:val="00D30305"/>
    <w:rsid w:val="00D30E45"/>
    <w:rsid w:val="00D32D5D"/>
    <w:rsid w:val="00D33845"/>
    <w:rsid w:val="00D3418C"/>
    <w:rsid w:val="00D3542E"/>
    <w:rsid w:val="00D35BC1"/>
    <w:rsid w:val="00D4060B"/>
    <w:rsid w:val="00D4068F"/>
    <w:rsid w:val="00D41849"/>
    <w:rsid w:val="00D42278"/>
    <w:rsid w:val="00D43854"/>
    <w:rsid w:val="00D438DB"/>
    <w:rsid w:val="00D44392"/>
    <w:rsid w:val="00D45A43"/>
    <w:rsid w:val="00D45A79"/>
    <w:rsid w:val="00D45B39"/>
    <w:rsid w:val="00D46809"/>
    <w:rsid w:val="00D46936"/>
    <w:rsid w:val="00D46BB0"/>
    <w:rsid w:val="00D4710B"/>
    <w:rsid w:val="00D474E0"/>
    <w:rsid w:val="00D474E1"/>
    <w:rsid w:val="00D5027D"/>
    <w:rsid w:val="00D505BC"/>
    <w:rsid w:val="00D51E0D"/>
    <w:rsid w:val="00D52AC3"/>
    <w:rsid w:val="00D538DA"/>
    <w:rsid w:val="00D53F05"/>
    <w:rsid w:val="00D552BD"/>
    <w:rsid w:val="00D55ABD"/>
    <w:rsid w:val="00D561CF"/>
    <w:rsid w:val="00D57041"/>
    <w:rsid w:val="00D57369"/>
    <w:rsid w:val="00D575AC"/>
    <w:rsid w:val="00D57BE9"/>
    <w:rsid w:val="00D61CDE"/>
    <w:rsid w:val="00D6300F"/>
    <w:rsid w:val="00D63332"/>
    <w:rsid w:val="00D63AFD"/>
    <w:rsid w:val="00D6448D"/>
    <w:rsid w:val="00D6562F"/>
    <w:rsid w:val="00D667A0"/>
    <w:rsid w:val="00D67DA2"/>
    <w:rsid w:val="00D705FA"/>
    <w:rsid w:val="00D716EC"/>
    <w:rsid w:val="00D71722"/>
    <w:rsid w:val="00D71A4F"/>
    <w:rsid w:val="00D71A5F"/>
    <w:rsid w:val="00D727EE"/>
    <w:rsid w:val="00D73AA9"/>
    <w:rsid w:val="00D73C32"/>
    <w:rsid w:val="00D73DCA"/>
    <w:rsid w:val="00D73DED"/>
    <w:rsid w:val="00D7608B"/>
    <w:rsid w:val="00D77BBD"/>
    <w:rsid w:val="00D77F3B"/>
    <w:rsid w:val="00D80257"/>
    <w:rsid w:val="00D803B3"/>
    <w:rsid w:val="00D81A0F"/>
    <w:rsid w:val="00D82301"/>
    <w:rsid w:val="00D824AF"/>
    <w:rsid w:val="00D82C11"/>
    <w:rsid w:val="00D82FCE"/>
    <w:rsid w:val="00D83D95"/>
    <w:rsid w:val="00D842DD"/>
    <w:rsid w:val="00D84582"/>
    <w:rsid w:val="00D86B47"/>
    <w:rsid w:val="00D86EFA"/>
    <w:rsid w:val="00D870E6"/>
    <w:rsid w:val="00D8758C"/>
    <w:rsid w:val="00D87C38"/>
    <w:rsid w:val="00D9051F"/>
    <w:rsid w:val="00D9096C"/>
    <w:rsid w:val="00D90BE2"/>
    <w:rsid w:val="00D90D42"/>
    <w:rsid w:val="00D90F96"/>
    <w:rsid w:val="00D914CC"/>
    <w:rsid w:val="00D91DDA"/>
    <w:rsid w:val="00D9276E"/>
    <w:rsid w:val="00D94AF5"/>
    <w:rsid w:val="00D951D4"/>
    <w:rsid w:val="00D9523E"/>
    <w:rsid w:val="00D97CF0"/>
    <w:rsid w:val="00DA2304"/>
    <w:rsid w:val="00DA4E5E"/>
    <w:rsid w:val="00DA53B7"/>
    <w:rsid w:val="00DA59AE"/>
    <w:rsid w:val="00DA5BDB"/>
    <w:rsid w:val="00DA7066"/>
    <w:rsid w:val="00DA7D1C"/>
    <w:rsid w:val="00DB0041"/>
    <w:rsid w:val="00DB0C87"/>
    <w:rsid w:val="00DB1283"/>
    <w:rsid w:val="00DB3ACB"/>
    <w:rsid w:val="00DB3D54"/>
    <w:rsid w:val="00DB40F7"/>
    <w:rsid w:val="00DB4B7F"/>
    <w:rsid w:val="00DB5243"/>
    <w:rsid w:val="00DB576C"/>
    <w:rsid w:val="00DB6254"/>
    <w:rsid w:val="00DB66AC"/>
    <w:rsid w:val="00DB70F0"/>
    <w:rsid w:val="00DC03C4"/>
    <w:rsid w:val="00DC0D4D"/>
    <w:rsid w:val="00DC16A2"/>
    <w:rsid w:val="00DC4AAC"/>
    <w:rsid w:val="00DC4CD0"/>
    <w:rsid w:val="00DC4F25"/>
    <w:rsid w:val="00DC64AB"/>
    <w:rsid w:val="00DC6568"/>
    <w:rsid w:val="00DC77CC"/>
    <w:rsid w:val="00DC7FA0"/>
    <w:rsid w:val="00DD03E4"/>
    <w:rsid w:val="00DD0598"/>
    <w:rsid w:val="00DD0AC4"/>
    <w:rsid w:val="00DD1349"/>
    <w:rsid w:val="00DD1504"/>
    <w:rsid w:val="00DD1CA3"/>
    <w:rsid w:val="00DD27DE"/>
    <w:rsid w:val="00DD2A85"/>
    <w:rsid w:val="00DD2D7F"/>
    <w:rsid w:val="00DD4783"/>
    <w:rsid w:val="00DD4DFC"/>
    <w:rsid w:val="00DD5A9F"/>
    <w:rsid w:val="00DD6B7E"/>
    <w:rsid w:val="00DD6D60"/>
    <w:rsid w:val="00DD7074"/>
    <w:rsid w:val="00DD7490"/>
    <w:rsid w:val="00DE0F0A"/>
    <w:rsid w:val="00DE1BDB"/>
    <w:rsid w:val="00DE2561"/>
    <w:rsid w:val="00DE283F"/>
    <w:rsid w:val="00DE2B4A"/>
    <w:rsid w:val="00DE2F8A"/>
    <w:rsid w:val="00DE3953"/>
    <w:rsid w:val="00DE4924"/>
    <w:rsid w:val="00DE56E6"/>
    <w:rsid w:val="00DE75BD"/>
    <w:rsid w:val="00DE7CBA"/>
    <w:rsid w:val="00DF07E7"/>
    <w:rsid w:val="00DF09DB"/>
    <w:rsid w:val="00DF22D2"/>
    <w:rsid w:val="00DF2A2B"/>
    <w:rsid w:val="00DF2DD9"/>
    <w:rsid w:val="00DF3F4C"/>
    <w:rsid w:val="00DF412D"/>
    <w:rsid w:val="00DF4382"/>
    <w:rsid w:val="00DF7F22"/>
    <w:rsid w:val="00E00047"/>
    <w:rsid w:val="00E01274"/>
    <w:rsid w:val="00E01643"/>
    <w:rsid w:val="00E01EA8"/>
    <w:rsid w:val="00E02555"/>
    <w:rsid w:val="00E027D5"/>
    <w:rsid w:val="00E02DC0"/>
    <w:rsid w:val="00E04EED"/>
    <w:rsid w:val="00E05D52"/>
    <w:rsid w:val="00E068E2"/>
    <w:rsid w:val="00E07346"/>
    <w:rsid w:val="00E074AD"/>
    <w:rsid w:val="00E10451"/>
    <w:rsid w:val="00E1095D"/>
    <w:rsid w:val="00E1178D"/>
    <w:rsid w:val="00E1186A"/>
    <w:rsid w:val="00E12552"/>
    <w:rsid w:val="00E13345"/>
    <w:rsid w:val="00E13735"/>
    <w:rsid w:val="00E141A2"/>
    <w:rsid w:val="00E151D0"/>
    <w:rsid w:val="00E16098"/>
    <w:rsid w:val="00E1664B"/>
    <w:rsid w:val="00E16AF3"/>
    <w:rsid w:val="00E1727E"/>
    <w:rsid w:val="00E20116"/>
    <w:rsid w:val="00E2082A"/>
    <w:rsid w:val="00E2291D"/>
    <w:rsid w:val="00E22E68"/>
    <w:rsid w:val="00E250AC"/>
    <w:rsid w:val="00E2552B"/>
    <w:rsid w:val="00E26D45"/>
    <w:rsid w:val="00E26EC3"/>
    <w:rsid w:val="00E2708B"/>
    <w:rsid w:val="00E31D8E"/>
    <w:rsid w:val="00E31E8A"/>
    <w:rsid w:val="00E32A69"/>
    <w:rsid w:val="00E32C69"/>
    <w:rsid w:val="00E3401F"/>
    <w:rsid w:val="00E34A27"/>
    <w:rsid w:val="00E35105"/>
    <w:rsid w:val="00E352DE"/>
    <w:rsid w:val="00E36065"/>
    <w:rsid w:val="00E364B9"/>
    <w:rsid w:val="00E366B4"/>
    <w:rsid w:val="00E369BF"/>
    <w:rsid w:val="00E36DFF"/>
    <w:rsid w:val="00E4024C"/>
    <w:rsid w:val="00E40CC2"/>
    <w:rsid w:val="00E40ECD"/>
    <w:rsid w:val="00E41DA6"/>
    <w:rsid w:val="00E421DF"/>
    <w:rsid w:val="00E44B65"/>
    <w:rsid w:val="00E44C94"/>
    <w:rsid w:val="00E45F17"/>
    <w:rsid w:val="00E460A1"/>
    <w:rsid w:val="00E46824"/>
    <w:rsid w:val="00E46E28"/>
    <w:rsid w:val="00E479D4"/>
    <w:rsid w:val="00E47FAD"/>
    <w:rsid w:val="00E501B0"/>
    <w:rsid w:val="00E50A40"/>
    <w:rsid w:val="00E515F8"/>
    <w:rsid w:val="00E51771"/>
    <w:rsid w:val="00E51809"/>
    <w:rsid w:val="00E5190F"/>
    <w:rsid w:val="00E51953"/>
    <w:rsid w:val="00E52459"/>
    <w:rsid w:val="00E52D30"/>
    <w:rsid w:val="00E5482B"/>
    <w:rsid w:val="00E553F6"/>
    <w:rsid w:val="00E553FA"/>
    <w:rsid w:val="00E61690"/>
    <w:rsid w:val="00E61B5C"/>
    <w:rsid w:val="00E626AD"/>
    <w:rsid w:val="00E63514"/>
    <w:rsid w:val="00E63C51"/>
    <w:rsid w:val="00E64D2E"/>
    <w:rsid w:val="00E65549"/>
    <w:rsid w:val="00E66373"/>
    <w:rsid w:val="00E66F00"/>
    <w:rsid w:val="00E671AC"/>
    <w:rsid w:val="00E673ED"/>
    <w:rsid w:val="00E67421"/>
    <w:rsid w:val="00E67606"/>
    <w:rsid w:val="00E74D8E"/>
    <w:rsid w:val="00E75151"/>
    <w:rsid w:val="00E75D04"/>
    <w:rsid w:val="00E76C2D"/>
    <w:rsid w:val="00E76D28"/>
    <w:rsid w:val="00E7764B"/>
    <w:rsid w:val="00E778C3"/>
    <w:rsid w:val="00E7792A"/>
    <w:rsid w:val="00E77B88"/>
    <w:rsid w:val="00E77C16"/>
    <w:rsid w:val="00E81C5B"/>
    <w:rsid w:val="00E825AF"/>
    <w:rsid w:val="00E84125"/>
    <w:rsid w:val="00E8581A"/>
    <w:rsid w:val="00E87011"/>
    <w:rsid w:val="00E90981"/>
    <w:rsid w:val="00E92838"/>
    <w:rsid w:val="00E9379A"/>
    <w:rsid w:val="00E947D4"/>
    <w:rsid w:val="00E94A4C"/>
    <w:rsid w:val="00E969C8"/>
    <w:rsid w:val="00E97159"/>
    <w:rsid w:val="00EA01D6"/>
    <w:rsid w:val="00EA2C4A"/>
    <w:rsid w:val="00EA2C4F"/>
    <w:rsid w:val="00EA4CB4"/>
    <w:rsid w:val="00EA5412"/>
    <w:rsid w:val="00EA5840"/>
    <w:rsid w:val="00EA6999"/>
    <w:rsid w:val="00EA7723"/>
    <w:rsid w:val="00EB09FE"/>
    <w:rsid w:val="00EB19FA"/>
    <w:rsid w:val="00EB1A7F"/>
    <w:rsid w:val="00EB354E"/>
    <w:rsid w:val="00EB3EDE"/>
    <w:rsid w:val="00EB43D2"/>
    <w:rsid w:val="00EB4655"/>
    <w:rsid w:val="00EB4CA7"/>
    <w:rsid w:val="00EB4D4A"/>
    <w:rsid w:val="00EB64F2"/>
    <w:rsid w:val="00EB66B1"/>
    <w:rsid w:val="00EB66F4"/>
    <w:rsid w:val="00EB6884"/>
    <w:rsid w:val="00EB6BF0"/>
    <w:rsid w:val="00EB7D1F"/>
    <w:rsid w:val="00EC0586"/>
    <w:rsid w:val="00EC064C"/>
    <w:rsid w:val="00EC0D2D"/>
    <w:rsid w:val="00EC123F"/>
    <w:rsid w:val="00EC33F8"/>
    <w:rsid w:val="00EC3666"/>
    <w:rsid w:val="00EC39F9"/>
    <w:rsid w:val="00EC3B6B"/>
    <w:rsid w:val="00EC4282"/>
    <w:rsid w:val="00EC46EF"/>
    <w:rsid w:val="00EC6E96"/>
    <w:rsid w:val="00EC75D0"/>
    <w:rsid w:val="00ED0245"/>
    <w:rsid w:val="00ED1255"/>
    <w:rsid w:val="00ED1EF3"/>
    <w:rsid w:val="00ED2011"/>
    <w:rsid w:val="00ED4C30"/>
    <w:rsid w:val="00ED5ACA"/>
    <w:rsid w:val="00ED5C42"/>
    <w:rsid w:val="00ED5FBF"/>
    <w:rsid w:val="00ED77F7"/>
    <w:rsid w:val="00EE0A77"/>
    <w:rsid w:val="00EE13F6"/>
    <w:rsid w:val="00EE1AEC"/>
    <w:rsid w:val="00EE3EAA"/>
    <w:rsid w:val="00EE464D"/>
    <w:rsid w:val="00EE61DC"/>
    <w:rsid w:val="00EE650B"/>
    <w:rsid w:val="00EE6EC3"/>
    <w:rsid w:val="00EF09CE"/>
    <w:rsid w:val="00EF0C39"/>
    <w:rsid w:val="00EF1698"/>
    <w:rsid w:val="00EF3893"/>
    <w:rsid w:val="00EF422F"/>
    <w:rsid w:val="00EF44F7"/>
    <w:rsid w:val="00EF4A18"/>
    <w:rsid w:val="00EF4B08"/>
    <w:rsid w:val="00EF4F11"/>
    <w:rsid w:val="00EF5929"/>
    <w:rsid w:val="00EF69FF"/>
    <w:rsid w:val="00EF6DBB"/>
    <w:rsid w:val="00F002CF"/>
    <w:rsid w:val="00F01760"/>
    <w:rsid w:val="00F02729"/>
    <w:rsid w:val="00F02AFE"/>
    <w:rsid w:val="00F03633"/>
    <w:rsid w:val="00F04191"/>
    <w:rsid w:val="00F04869"/>
    <w:rsid w:val="00F050F1"/>
    <w:rsid w:val="00F05848"/>
    <w:rsid w:val="00F067C5"/>
    <w:rsid w:val="00F06F25"/>
    <w:rsid w:val="00F10759"/>
    <w:rsid w:val="00F11F2A"/>
    <w:rsid w:val="00F12E5B"/>
    <w:rsid w:val="00F13F6B"/>
    <w:rsid w:val="00F1534E"/>
    <w:rsid w:val="00F15641"/>
    <w:rsid w:val="00F159C5"/>
    <w:rsid w:val="00F1607D"/>
    <w:rsid w:val="00F16A9F"/>
    <w:rsid w:val="00F16AA1"/>
    <w:rsid w:val="00F17718"/>
    <w:rsid w:val="00F17CC8"/>
    <w:rsid w:val="00F215C7"/>
    <w:rsid w:val="00F21A92"/>
    <w:rsid w:val="00F2222D"/>
    <w:rsid w:val="00F2278A"/>
    <w:rsid w:val="00F24144"/>
    <w:rsid w:val="00F249C4"/>
    <w:rsid w:val="00F2682A"/>
    <w:rsid w:val="00F26EF6"/>
    <w:rsid w:val="00F26FB9"/>
    <w:rsid w:val="00F273F7"/>
    <w:rsid w:val="00F2746B"/>
    <w:rsid w:val="00F2767F"/>
    <w:rsid w:val="00F2783E"/>
    <w:rsid w:val="00F3101D"/>
    <w:rsid w:val="00F32162"/>
    <w:rsid w:val="00F32B95"/>
    <w:rsid w:val="00F32CE5"/>
    <w:rsid w:val="00F32F38"/>
    <w:rsid w:val="00F33D86"/>
    <w:rsid w:val="00F34018"/>
    <w:rsid w:val="00F35C50"/>
    <w:rsid w:val="00F35D6A"/>
    <w:rsid w:val="00F36271"/>
    <w:rsid w:val="00F40FC2"/>
    <w:rsid w:val="00F42078"/>
    <w:rsid w:val="00F42361"/>
    <w:rsid w:val="00F42C48"/>
    <w:rsid w:val="00F433FC"/>
    <w:rsid w:val="00F434FE"/>
    <w:rsid w:val="00F43C5D"/>
    <w:rsid w:val="00F43E37"/>
    <w:rsid w:val="00F443F3"/>
    <w:rsid w:val="00F46130"/>
    <w:rsid w:val="00F47B0C"/>
    <w:rsid w:val="00F501B1"/>
    <w:rsid w:val="00F505BB"/>
    <w:rsid w:val="00F50A2A"/>
    <w:rsid w:val="00F52269"/>
    <w:rsid w:val="00F52C11"/>
    <w:rsid w:val="00F54989"/>
    <w:rsid w:val="00F556F7"/>
    <w:rsid w:val="00F62E7E"/>
    <w:rsid w:val="00F63090"/>
    <w:rsid w:val="00F6543F"/>
    <w:rsid w:val="00F657A2"/>
    <w:rsid w:val="00F66B30"/>
    <w:rsid w:val="00F70001"/>
    <w:rsid w:val="00F714CC"/>
    <w:rsid w:val="00F714F8"/>
    <w:rsid w:val="00F71D1C"/>
    <w:rsid w:val="00F721DA"/>
    <w:rsid w:val="00F72DF2"/>
    <w:rsid w:val="00F72EF0"/>
    <w:rsid w:val="00F72FC0"/>
    <w:rsid w:val="00F73476"/>
    <w:rsid w:val="00F7362B"/>
    <w:rsid w:val="00F73974"/>
    <w:rsid w:val="00F74276"/>
    <w:rsid w:val="00F74CF4"/>
    <w:rsid w:val="00F75347"/>
    <w:rsid w:val="00F77329"/>
    <w:rsid w:val="00F77752"/>
    <w:rsid w:val="00F81D8B"/>
    <w:rsid w:val="00F82581"/>
    <w:rsid w:val="00F8268B"/>
    <w:rsid w:val="00F82972"/>
    <w:rsid w:val="00F8408B"/>
    <w:rsid w:val="00F84AD3"/>
    <w:rsid w:val="00F855A6"/>
    <w:rsid w:val="00F85BEE"/>
    <w:rsid w:val="00F85FB6"/>
    <w:rsid w:val="00F9050E"/>
    <w:rsid w:val="00F9060E"/>
    <w:rsid w:val="00F90CDD"/>
    <w:rsid w:val="00F90DF0"/>
    <w:rsid w:val="00F910C5"/>
    <w:rsid w:val="00F91123"/>
    <w:rsid w:val="00F9196C"/>
    <w:rsid w:val="00F94C5D"/>
    <w:rsid w:val="00F95BD2"/>
    <w:rsid w:val="00F9611A"/>
    <w:rsid w:val="00F9630D"/>
    <w:rsid w:val="00F96BD0"/>
    <w:rsid w:val="00F97018"/>
    <w:rsid w:val="00F97475"/>
    <w:rsid w:val="00FA0834"/>
    <w:rsid w:val="00FA1CCB"/>
    <w:rsid w:val="00FA1E00"/>
    <w:rsid w:val="00FA4F44"/>
    <w:rsid w:val="00FA5602"/>
    <w:rsid w:val="00FA5987"/>
    <w:rsid w:val="00FA5CD0"/>
    <w:rsid w:val="00FA5F87"/>
    <w:rsid w:val="00FA6373"/>
    <w:rsid w:val="00FA6936"/>
    <w:rsid w:val="00FB1A65"/>
    <w:rsid w:val="00FB3572"/>
    <w:rsid w:val="00FB4579"/>
    <w:rsid w:val="00FB4FA4"/>
    <w:rsid w:val="00FB5D7F"/>
    <w:rsid w:val="00FC0BB9"/>
    <w:rsid w:val="00FC0CF9"/>
    <w:rsid w:val="00FC1589"/>
    <w:rsid w:val="00FC1E49"/>
    <w:rsid w:val="00FC2068"/>
    <w:rsid w:val="00FC263F"/>
    <w:rsid w:val="00FC30B5"/>
    <w:rsid w:val="00FC3257"/>
    <w:rsid w:val="00FC3E41"/>
    <w:rsid w:val="00FC4C04"/>
    <w:rsid w:val="00FC68DE"/>
    <w:rsid w:val="00FD2392"/>
    <w:rsid w:val="00FD3C1F"/>
    <w:rsid w:val="00FD3CEE"/>
    <w:rsid w:val="00FD4D02"/>
    <w:rsid w:val="00FD4DC8"/>
    <w:rsid w:val="00FD680E"/>
    <w:rsid w:val="00FD753F"/>
    <w:rsid w:val="00FD75D8"/>
    <w:rsid w:val="00FD76E6"/>
    <w:rsid w:val="00FD7A31"/>
    <w:rsid w:val="00FE0D2E"/>
    <w:rsid w:val="00FE1824"/>
    <w:rsid w:val="00FE1C80"/>
    <w:rsid w:val="00FE258A"/>
    <w:rsid w:val="00FE329E"/>
    <w:rsid w:val="00FE3402"/>
    <w:rsid w:val="00FE3434"/>
    <w:rsid w:val="00FE4691"/>
    <w:rsid w:val="00FE491F"/>
    <w:rsid w:val="00FE5A21"/>
    <w:rsid w:val="00FE661D"/>
    <w:rsid w:val="00FE6A06"/>
    <w:rsid w:val="00FE7F08"/>
    <w:rsid w:val="00FF091D"/>
    <w:rsid w:val="00FF0BED"/>
    <w:rsid w:val="00FF0C36"/>
    <w:rsid w:val="00FF2386"/>
    <w:rsid w:val="00FF2681"/>
    <w:rsid w:val="00FF35FC"/>
    <w:rsid w:val="00FF36EF"/>
    <w:rsid w:val="00FF3AA5"/>
    <w:rsid w:val="00FF440D"/>
    <w:rsid w:val="00FF44AB"/>
    <w:rsid w:val="00FF4996"/>
    <w:rsid w:val="00FF52C3"/>
    <w:rsid w:val="00FF5BBF"/>
    <w:rsid w:val="00FF64E2"/>
    <w:rsid w:val="00FF6F0B"/>
  </w:rsids>
  <m:mathPr>
    <m:mathFont m:val="Cambria Math"/>
    <m:brkBin m:val="before"/>
    <m:brkBinSub m:val="--"/>
    <m:smallFrac m:val="0"/>
    <m:dispDef/>
    <m:lMargin m:val="0"/>
    <m:rMargin m:val="0"/>
    <m:defJc m:val="centerGroup"/>
    <m:wrapIndent m:val="1440"/>
    <m:intLim m:val="subSup"/>
    <m:naryLim m:val="undOvr"/>
  </m:mathPr>
  <w:themeFontLang w:val="en-NZ"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9AE901"/>
  <w15:docId w15:val="{0BC69592-33F2-4A55-8F2D-C5B64D2C6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jc w:val="both"/>
    </w:pPr>
    <w:rPr>
      <w:rFonts w:ascii="Arial" w:hAnsi="Arial"/>
      <w:sz w:val="24"/>
      <w:szCs w:val="24"/>
      <w:lang w:eastAsia="en-US" w:bidi="ar-DZ"/>
    </w:rPr>
  </w:style>
  <w:style w:type="paragraph" w:styleId="Heading1">
    <w:name w:val="heading 1"/>
    <w:basedOn w:val="Normal"/>
    <w:next w:val="Normal"/>
    <w:qFormat/>
    <w:pPr>
      <w:keepNext/>
      <w:overflowPunct w:val="0"/>
      <w:autoSpaceDE w:val="0"/>
      <w:autoSpaceDN w:val="0"/>
      <w:adjustRightInd w:val="0"/>
      <w:spacing w:after="240"/>
      <w:textAlignment w:val="baseline"/>
      <w:outlineLvl w:val="0"/>
    </w:pPr>
    <w:rPr>
      <w:b/>
      <w:sz w:val="28"/>
      <w:szCs w:val="20"/>
    </w:rPr>
  </w:style>
  <w:style w:type="paragraph" w:styleId="Heading2">
    <w:name w:val="heading 2"/>
    <w:basedOn w:val="Normal"/>
    <w:next w:val="Normal"/>
    <w:qFormat/>
    <w:pPr>
      <w:keepNext/>
      <w:overflowPunct w:val="0"/>
      <w:autoSpaceDE w:val="0"/>
      <w:autoSpaceDN w:val="0"/>
      <w:adjustRightInd w:val="0"/>
      <w:spacing w:before="120" w:after="120"/>
      <w:textAlignment w:val="baseline"/>
      <w:outlineLvl w:val="1"/>
    </w:pPr>
    <w:rPr>
      <w:b/>
      <w:szCs w:val="20"/>
    </w:rPr>
  </w:style>
  <w:style w:type="paragraph" w:styleId="Heading3">
    <w:name w:val="heading 3"/>
    <w:basedOn w:val="Normal"/>
    <w:next w:val="Normal"/>
    <w:qFormat/>
    <w:pPr>
      <w:keepNext/>
      <w:overflowPunct w:val="0"/>
      <w:autoSpaceDE w:val="0"/>
      <w:autoSpaceDN w:val="0"/>
      <w:adjustRightInd w:val="0"/>
      <w:spacing w:before="120"/>
      <w:textAlignment w:val="baseline"/>
      <w:outlineLvl w:val="2"/>
    </w:pPr>
    <w:rPr>
      <w:b/>
      <w:i/>
      <w:szCs w:val="20"/>
    </w:rPr>
  </w:style>
  <w:style w:type="paragraph" w:styleId="Heading4">
    <w:name w:val="heading 4"/>
    <w:basedOn w:val="Normal"/>
    <w:next w:val="Normal"/>
    <w:qFormat/>
    <w:pPr>
      <w:keepNext/>
      <w:spacing w:before="240" w:after="60"/>
      <w:outlineLvl w:val="3"/>
    </w:pPr>
    <w:rPr>
      <w:bCs/>
      <w:i/>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customStyle="1" w:styleId="AideMemoire">
    <w:name w:val="Aide Memoire"/>
    <w:basedOn w:val="Normal"/>
    <w:pPr>
      <w:overflowPunct w:val="0"/>
      <w:autoSpaceDE w:val="0"/>
      <w:autoSpaceDN w:val="0"/>
      <w:adjustRightInd w:val="0"/>
      <w:spacing w:before="360" w:line="480" w:lineRule="auto"/>
      <w:textAlignment w:val="baseline"/>
    </w:pPr>
    <w:rPr>
      <w:szCs w:val="20"/>
    </w:rPr>
  </w:style>
  <w:style w:type="paragraph" w:customStyle="1" w:styleId="BulletPoints">
    <w:name w:val="Bullet Points"/>
    <w:basedOn w:val="Normal"/>
    <w:pPr>
      <w:numPr>
        <w:numId w:val="4"/>
      </w:numPr>
      <w:overflowPunct w:val="0"/>
      <w:autoSpaceDE w:val="0"/>
      <w:autoSpaceDN w:val="0"/>
      <w:adjustRightInd w:val="0"/>
      <w:spacing w:after="240"/>
      <w:textAlignment w:val="baseline"/>
    </w:pPr>
    <w:rPr>
      <w:szCs w:val="20"/>
    </w:rPr>
  </w:style>
  <w:style w:type="character" w:customStyle="1" w:styleId="Classification">
    <w:name w:val="Classification"/>
    <w:rPr>
      <w:rFonts w:ascii="Arial" w:hAnsi="Arial"/>
      <w:b/>
      <w:noProof w:val="0"/>
      <w:sz w:val="24"/>
      <w:lang w:val="en-AU"/>
    </w:rPr>
  </w:style>
  <w:style w:type="paragraph" w:styleId="NormalIndent">
    <w:name w:val="Normal Indent"/>
    <w:basedOn w:val="Normal"/>
    <w:pPr>
      <w:overflowPunct w:val="0"/>
      <w:autoSpaceDE w:val="0"/>
      <w:autoSpaceDN w:val="0"/>
      <w:adjustRightInd w:val="0"/>
      <w:ind w:left="720" w:hanging="720"/>
      <w:textAlignment w:val="baseline"/>
    </w:pPr>
    <w:rPr>
      <w:szCs w:val="20"/>
    </w:rPr>
  </w:style>
  <w:style w:type="paragraph" w:customStyle="1" w:styleId="NumberParas">
    <w:name w:val="Number Paras"/>
    <w:basedOn w:val="Normal"/>
    <w:pPr>
      <w:overflowPunct w:val="0"/>
      <w:autoSpaceDE w:val="0"/>
      <w:autoSpaceDN w:val="0"/>
      <w:adjustRightInd w:val="0"/>
      <w:spacing w:after="240"/>
      <w:textAlignment w:val="baseline"/>
    </w:pPr>
    <w:rPr>
      <w:szCs w:val="20"/>
    </w:rPr>
  </w:style>
  <w:style w:type="character" w:styleId="PageNumber">
    <w:name w:val="page number"/>
    <w:basedOn w:val="DefaultParagraphFont"/>
  </w:style>
  <w:style w:type="paragraph" w:customStyle="1" w:styleId="TitleHeading">
    <w:name w:val="Title Heading"/>
    <w:basedOn w:val="Heading1"/>
    <w:next w:val="Normal"/>
    <w:pPr>
      <w:jc w:val="center"/>
    </w:pPr>
    <w:rPr>
      <w:sz w:val="32"/>
    </w:rPr>
  </w:style>
  <w:style w:type="table" w:styleId="TableGrid">
    <w:name w:val="Table Grid"/>
    <w:basedOn w:val="TableNormal"/>
    <w:rsid w:val="008D44A9"/>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sid w:val="00AA3CC0"/>
    <w:rPr>
      <w:i/>
      <w:iCs/>
    </w:rPr>
  </w:style>
  <w:style w:type="character" w:customStyle="1" w:styleId="FooterChar">
    <w:name w:val="Footer Char"/>
    <w:link w:val="Footer"/>
    <w:uiPriority w:val="99"/>
    <w:rsid w:val="001D08B1"/>
    <w:rPr>
      <w:rFonts w:ascii="Arial" w:hAnsi="Arial"/>
      <w:sz w:val="24"/>
      <w:szCs w:val="24"/>
      <w:lang w:eastAsia="en-US" w:bidi="ar-DZ"/>
    </w:rPr>
  </w:style>
  <w:style w:type="paragraph" w:styleId="ListParagraph">
    <w:name w:val="List Paragraph"/>
    <w:basedOn w:val="Normal"/>
    <w:uiPriority w:val="34"/>
    <w:qFormat/>
    <w:rsid w:val="005E26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6852314">
      <w:bodyDiv w:val="1"/>
      <w:marLeft w:val="0"/>
      <w:marRight w:val="0"/>
      <w:marTop w:val="0"/>
      <w:marBottom w:val="0"/>
      <w:divBdr>
        <w:top w:val="none" w:sz="0" w:space="0" w:color="auto"/>
        <w:left w:val="none" w:sz="0" w:space="0" w:color="auto"/>
        <w:bottom w:val="none" w:sz="0" w:space="0" w:color="auto"/>
        <w:right w:val="none" w:sz="0" w:space="0" w:color="auto"/>
      </w:divBdr>
    </w:div>
    <w:div w:id="19870034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11"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Value>1</Value>
    </TaxCatchAll>
    <OfficeCountry xmlns="d9cf0e28-81d2-4dc7-8b10-820d80ed680d">B0448 - Egypt - Cairo</OfficeCountry>
    <DocumentStatus xmlns="d9cf0e28-81d2-4dc7-8b10-820d80ed680d">Final</DocumentStatus>
    <DocCoverageEndDate xmlns="d9cf0e28-81d2-4dc7-8b10-820d80ed680d">2022-12-31T05:00:00+00:00</DocCoverageEndDate>
    <FunctionalArea xmlns="d9cf0e28-81d2-4dc7-8b10-820d80ed680d" xsi:nil="true"/>
    <FileNameDescription xmlns="d9cf0e28-81d2-4dc7-8b10-820d80ed680d" xsi:nil="true"/>
    <ProjectNumber xmlns="d9cf0e28-81d2-4dc7-8b10-820d80ed680d">00080290</ProjectNumber>
    <DocumentType xmlns="d9cf0e28-81d2-4dc7-8b10-820d80ed680d">Progress Report</DocumentType>
    <Language xmlns="d9cf0e28-81d2-4dc7-8b10-820d80ed680d">English</Language>
    <AuthorName xmlns="d9cf0e28-81d2-4dc7-8b10-820d80ed680d">UNDP</AuthorName>
    <DocumentCategory xmlns="d9cf0e28-81d2-4dc7-8b10-820d80ed680d" xsi:nil="true"/>
    <OperatingUnit xmlns="d9cf0e28-81d2-4dc7-8b10-820d80ed680d">UNDP-EGY</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2022-06-01T04:00:00+00:00</DocCoverageStartDate>
    <FileClassificationMode xmlns="d9cf0e28-81d2-4dc7-8b10-820d80ed680d">Public</FileClassificationMode>
    <OutputNumber xmlns="d9cf0e28-81d2-4dc7-8b10-820d80ed680d">00132409</OutputNumber>
  </documentManagement>
</p:properties>
</file>

<file path=customXml/item5.xml><?xml version="1.0" encoding="utf-8"?>
<?mso-contentType ?>
<spe:Receivers xmlns:spe="http://schemas.microsoft.com/sharepoint/events">
  <Receiver>
    <Name>Microsoft.Office.RecordsManagement.PolicyFeatures.ExpirationEventReceiver</Name>
    <Synchronization>Synchronous</Synchronization>
    <Type>10001</Type>
    <SequenceNumber>101</SequenceNumber>
    <Assembly>Microsoft.Office.Policy, Version=14.0.0.0,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10002</Type>
    <SequenceNumber>102</SequenceNumber>
    <Assembly>Microsoft.Office.Policy, Version=14.0.0.0,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10004</Type>
    <SequenceNumber>103</SequenceNumber>
    <Assembly>Microsoft.Office.Policy, Version=14.0.0.0,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10006</Type>
    <SequenceNumber>104</SequenceNumber>
    <Assembly>Microsoft.Office.Policy, Version=14.0.0.0,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10009</Type>
    <SequenceNumber>105</SequenceNumber>
    <Assembly>Microsoft.Office.Policy, Version=14.0.0.0, Culture=neutral, PublicKeyToken=71e9bce111e9429c</Assembly>
    <Class>Microsoft.Office.RecordsManagement.Internal.UpdateExpireDate</Class>
    <Data/>
    <Filter/>
  </Receiver>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6.xml><?xml version="1.0" encoding="utf-8"?>
<?mso-contentType ?>
<p:Policy xmlns:p="office.server.policy" id="" local="true">
  <p:Name>MFAT GDM Base Document</p:Name>
  <p:Description/>
  <p:Statement/>
  <p:PolicyItems>
    <p:PolicyItem featureId="Microsoft.Office.RecordsManagement.PolicyFeatures.Expiration" staticId="0x01010077AA9D1CFFA240DC80DAD99CA5F5CD00|-1657754268" UniqueId="3817fcd3-d166-420a-a199-c0f3a150e60b">
      <p:Name>Retention</p:Name>
      <p:Description>Automatic scheduling of content for processing, and performing a retention action on content that has reached its due date.</p:Description>
      <p:CustomData>
        <Schedules nextStageId="2">
          <Schedule type="Default">
            <stages>
              <data stageId="1">
                <formula id="Microsoft.Office.RecordsManagement.PolicyFeatures.Expiration.Formula.BuiltIn">
                  <number>18</number>
                  <property>Modified</property>
                  <propertyId>28cf69c5-fa48-462a-b5cd-27b6f9d2bd5f</propertyId>
                  <period>months</period>
                </formula>
                <action type="workflow" id="b01910dc-f84e-4bcf-8d5b-84a672e6dc7b"/>
              </data>
            </stages>
          </Schedule>
        </Schedules>
      </p:CustomData>
    </p:PolicyItem>
  </p:PolicyItems>
</p:Policy>
</file>

<file path=customXml/itemProps1.xml><?xml version="1.0" encoding="utf-8"?>
<ds:datastoreItem xmlns:ds="http://schemas.openxmlformats.org/officeDocument/2006/customXml" ds:itemID="{22055ED6-8ED1-43AA-B236-E7B54304F8D4}">
  <ds:schemaRefs>
    <ds:schemaRef ds:uri="http://schemas.microsoft.com/sharepoint/v3/contenttype/forms"/>
  </ds:schemaRefs>
</ds:datastoreItem>
</file>

<file path=customXml/itemProps2.xml><?xml version="1.0" encoding="utf-8"?>
<ds:datastoreItem xmlns:ds="http://schemas.openxmlformats.org/officeDocument/2006/customXml" ds:itemID="{11FFDB02-21A7-48C9-98BE-DB82BB12D9CB}"/>
</file>

<file path=customXml/itemProps3.xml><?xml version="1.0" encoding="utf-8"?>
<ds:datastoreItem xmlns:ds="http://schemas.openxmlformats.org/officeDocument/2006/customXml" ds:itemID="{816E8895-281D-4264-9857-1228B538B3E9}">
  <ds:schemaRefs>
    <ds:schemaRef ds:uri="http://schemas.microsoft.com/office/2006/metadata/longProperties"/>
  </ds:schemaRefs>
</ds:datastoreItem>
</file>

<file path=customXml/itemProps4.xml><?xml version="1.0" encoding="utf-8"?>
<ds:datastoreItem xmlns:ds="http://schemas.openxmlformats.org/officeDocument/2006/customXml" ds:itemID="{DC97D266-81A8-4DCD-92A3-A86835F91C45}">
  <ds:schemaRefs>
    <ds:schemaRef ds:uri="http://schemas.microsoft.com/office/2006/metadata/properties"/>
    <ds:schemaRef ds:uri="http://schemas.microsoft.com/office/infopath/2007/PartnerControls"/>
    <ds:schemaRef ds:uri="http://schemas.microsoft.com/sharepoint/v3"/>
    <ds:schemaRef ds:uri="2eb3bf6a-24b2-4b23-857f-8f5add442a4e"/>
    <ds:schemaRef ds:uri="http://schemas.microsoft.com/sharepoint/v4"/>
  </ds:schemaRefs>
</ds:datastoreItem>
</file>

<file path=customXml/itemProps5.xml><?xml version="1.0" encoding="utf-8"?>
<ds:datastoreItem xmlns:ds="http://schemas.openxmlformats.org/officeDocument/2006/customXml" ds:itemID="{B947DDB1-BD15-47CB-B1AF-DA6BA133B6D3}">
  <ds:schemaRefs>
    <ds:schemaRef ds:uri="http://schemas.microsoft.com/sharepoint/events"/>
  </ds:schemaRefs>
</ds:datastoreItem>
</file>

<file path=customXml/itemProps6.xml><?xml version="1.0" encoding="utf-8"?>
<ds:datastoreItem xmlns:ds="http://schemas.openxmlformats.org/officeDocument/2006/customXml" ds:itemID="{F8D5348F-1D54-47BD-A7C8-901453E1C3EA}">
  <ds:schemaRefs>
    <ds:schemaRef ds:uri="office.server.polic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1984</Words>
  <Characters>11315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Ministry of Foreign Affairs and Trade, New Zealand</Company>
  <LinksUpToDate>false</LinksUpToDate>
  <CharactersWithSpaces>13273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williamc</dc:creator>
  <cp:lastModifiedBy>Iman Keira</cp:lastModifiedBy>
  <cp:revision>3</cp:revision>
  <cp:lastPrinted>2009-09-02T02:11:00Z</cp:lastPrinted>
  <dcterms:created xsi:type="dcterms:W3CDTF">2023-03-15T14:55:00Z</dcterms:created>
  <dcterms:modified xsi:type="dcterms:W3CDTF">2023-03-15T14:56:00Z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bccecbdf-890b-4002-86ed-79559b834bfb</vt:lpwstr>
  </property>
  <property fmtid="{D5CDD505-2E9C-101B-9397-08002B2CF9AE}" pid="3" name="display_urn:schemas-microsoft-com:office:office#Editor">
    <vt:lpwstr>MACKAY, Vanessa (DS MLG Office)</vt:lpwstr>
  </property>
  <property fmtid="{D5CDD505-2E9C-101B-9397-08002B2CF9AE}" pid="4" name="display_urn:schemas-microsoft-com:office:office#Doc_x0020_Author">
    <vt:lpwstr>MACKAY, Vanessa (DS MLG Office)</vt:lpwstr>
  </property>
  <property fmtid="{D5CDD505-2E9C-101B-9397-08002B2CF9AE}" pid="5" name="Classification">
    <vt:lpwstr>2;#Unclassified|0496e4db-39dc-4e5b-a080-a360da5843e8</vt:lpwstr>
  </property>
  <property fmtid="{D5CDD505-2E9C-101B-9397-08002B2CF9AE}" pid="6" name="Organisation">
    <vt:lpwstr>14;#INTERNAL|b5fe2bc0-6a20-4a45-a83f-b006fc976d8d</vt:lpwstr>
  </property>
  <property fmtid="{D5CDD505-2E9C-101B-9397-08002B2CF9AE}" pid="7" name="display_urn:schemas-microsoft-com:office:office#Author">
    <vt:lpwstr>MACKAY, Vanessa (DS MLG Office)</vt:lpwstr>
  </property>
  <property fmtid="{D5CDD505-2E9C-101B-9397-08002B2CF9AE}" pid="8" name="Division/Post">
    <vt:lpwstr>161;#DS MLG|a5fb36d9-73ea-4d71-b6b2-472ec85fdc52</vt:lpwstr>
  </property>
  <property fmtid="{D5CDD505-2E9C-101B-9397-08002B2CF9AE}" pid="9" name="Country">
    <vt:lpwstr/>
  </property>
  <property fmtid="{D5CDD505-2E9C-101B-9397-08002B2CF9AE}" pid="10" name="Doc Type">
    <vt:lpwstr>11;#GENERAL|72b153d4-1840-4b12-815c-5bbb5262cc79</vt:lpwstr>
  </property>
  <property fmtid="{D5CDD505-2E9C-101B-9397-08002B2CF9AE}" pid="11" name="Other Units">
    <vt:lpwstr/>
  </property>
  <property fmtid="{D5CDD505-2E9C-101B-9397-08002B2CF9AE}" pid="12" name="ContentTypeId">
    <vt:lpwstr>0x010100155F732436BD414ABE4F9007290F88BC</vt:lpwstr>
  </property>
  <property fmtid="{D5CDD505-2E9C-101B-9397-08002B2CF9AE}" pid="13" name="_dlc_policyId">
    <vt:lpwstr>0x01010077AA9D1CFFA240DC80DAD99CA5F5CD00|-1657754268</vt:lpwstr>
  </property>
  <property fmtid="{D5CDD505-2E9C-101B-9397-08002B2CF9AE}" pid="14" name="ItemRetentionFormula">
    <vt:lpwstr/>
  </property>
  <property fmtid="{D5CDD505-2E9C-101B-9397-08002B2CF9AE}" pid="15" name="Order">
    <vt:r8>2300</vt:r8>
  </property>
  <property fmtid="{D5CDD505-2E9C-101B-9397-08002B2CF9AE}" pid="16" name="Topic">
    <vt:lpwstr/>
  </property>
  <property fmtid="{D5CDD505-2E9C-101B-9397-08002B2CF9AE}" pid="17" name="SecurityClassification">
    <vt:lpwstr>1;#UNCLASSIFIED|738a72fd-0042-476f-991b-551c05ade48c</vt:lpwstr>
  </property>
  <property fmtid="{D5CDD505-2E9C-101B-9397-08002B2CF9AE}" pid="18" name="SecurityCaveat">
    <vt:lpwstr/>
  </property>
  <property fmtid="{D5CDD505-2E9C-101B-9397-08002B2CF9AE}" pid="19" name="RecordPoint_SubmissionDate">
    <vt:lpwstr/>
  </property>
  <property fmtid="{D5CDD505-2E9C-101B-9397-08002B2CF9AE}" pid="20" name="RecordPoint_ActiveItemWebId">
    <vt:lpwstr>{34de0d4a-26fa-46dd-9ac7-2e9469b99e03}</vt:lpwstr>
  </property>
  <property fmtid="{D5CDD505-2E9C-101B-9397-08002B2CF9AE}" pid="21" name="RecordPoint_WorkflowType">
    <vt:lpwstr>ActiveSubmitStub</vt:lpwstr>
  </property>
  <property fmtid="{D5CDD505-2E9C-101B-9397-08002B2CF9AE}" pid="22" name="RecordPoint_ActiveItemSiteId">
    <vt:lpwstr>{96a79a3e-4589-47d1-a0e9-fa9eded0c2da}</vt:lpwstr>
  </property>
  <property fmtid="{D5CDD505-2E9C-101B-9397-08002B2CF9AE}" pid="23" name="RecordPoint_ActiveItemListId">
    <vt:lpwstr>{09445df7-354a-49dc-9901-eccb7fc3d7e5}</vt:lpwstr>
  </property>
  <property fmtid="{D5CDD505-2E9C-101B-9397-08002B2CF9AE}" pid="24" name="RecordPoint_ActiveItemMoved">
    <vt:lpwstr/>
  </property>
  <property fmtid="{D5CDD505-2E9C-101B-9397-08002B2CF9AE}" pid="25" name="RecordPoint_RecordFormat">
    <vt:lpwstr/>
  </property>
  <property fmtid="{D5CDD505-2E9C-101B-9397-08002B2CF9AE}" pid="26" name="RecordPoint_SubmissionCompleted">
    <vt:lpwstr>2014-09-26T13:11:16.8729003+12:00</vt:lpwstr>
  </property>
  <property fmtid="{D5CDD505-2E9C-101B-9397-08002B2CF9AE}" pid="27" name="RecordPoint_ActiveItemUniqueId">
    <vt:lpwstr>{bccecbdf-890b-4002-86ed-79559b834bfb}</vt:lpwstr>
  </property>
  <property fmtid="{D5CDD505-2E9C-101B-9397-08002B2CF9AE}" pid="28" name="WorkflowCreationPath">
    <vt:lpwstr>af495af5-3080-4d8e-8674-795c7d97694b,4;af495af5-3080-4d8e-8674-795c7d97694b,4;</vt:lpwstr>
  </property>
  <property fmtid="{D5CDD505-2E9C-101B-9397-08002B2CF9AE}" pid="29" name="CoveringClassification">
    <vt:lpwstr/>
  </property>
  <property fmtid="{D5CDD505-2E9C-101B-9397-08002B2CF9AE}" pid="30" name="ASF_x0020_Location">
    <vt:lpwstr/>
  </property>
  <property fmtid="{D5CDD505-2E9C-101B-9397-08002B2CF9AE}" pid="31" name="FinancialYear">
    <vt:lpwstr/>
  </property>
  <property fmtid="{D5CDD505-2E9C-101B-9397-08002B2CF9AE}" pid="32" name="ASF Location">
    <vt:lpwstr/>
  </property>
  <property fmtid="{D5CDD505-2E9C-101B-9397-08002B2CF9AE}" pid="33" name="RecordPoint_RecordNumberSubmitted">
    <vt:lpwstr>R0000205145</vt:lpwstr>
  </property>
  <property fmtid="{D5CDD505-2E9C-101B-9397-08002B2CF9AE}" pid="34" name="_dlc_LastRun">
    <vt:lpwstr>12/01/2018 23:51:58</vt:lpwstr>
  </property>
  <property fmtid="{D5CDD505-2E9C-101B-9397-08002B2CF9AE}" pid="35" name="_dlc_ItemStageId">
    <vt:lpwstr>1</vt:lpwstr>
  </property>
</Properties>
</file>